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5" w:rsidRDefault="00200D25" w:rsidP="00200D25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200D25" w:rsidRDefault="00200D25" w:rsidP="00200D2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200D25" w:rsidRDefault="00200D25" w:rsidP="00200D25">
      <w:pPr>
        <w:pStyle w:val="a5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200D25" w:rsidRDefault="00200D25" w:rsidP="00200D25">
      <w:pPr>
        <w:pStyle w:val="a5"/>
        <w:jc w:val="both"/>
        <w:rPr>
          <w:sz w:val="28"/>
          <w:szCs w:val="28"/>
        </w:rPr>
      </w:pPr>
    </w:p>
    <w:tbl>
      <w:tblPr>
        <w:tblW w:w="0" w:type="auto"/>
        <w:tblInd w:w="69" w:type="dxa"/>
        <w:tblBorders>
          <w:top w:val="double" w:sz="4" w:space="0" w:color="auto"/>
        </w:tblBorders>
        <w:tblLook w:val="04A0"/>
      </w:tblPr>
      <w:tblGrid>
        <w:gridCol w:w="9678"/>
      </w:tblGrid>
      <w:tr w:rsidR="00200D25" w:rsidTr="00200D25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00D25" w:rsidRDefault="00200D2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200D25" w:rsidRDefault="00200D25" w:rsidP="00200D2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 xml:space="preserve">от 02.12.2013 г.  № 448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р.п. Тугулым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rFonts w:eastAsia="Times New Roman CYR"/>
          <w:b/>
          <w:bCs/>
          <w:iCs/>
          <w:sz w:val="28"/>
          <w:szCs w:val="28"/>
        </w:rPr>
        <w:t xml:space="preserve">Об утверждении Административного регламента </w:t>
      </w:r>
      <w:r>
        <w:rPr>
          <w:rFonts w:eastAsia="Times New Roman CYR"/>
          <w:b/>
          <w:bCs/>
          <w:iCs/>
          <w:color w:val="000000"/>
          <w:sz w:val="28"/>
          <w:szCs w:val="28"/>
        </w:rPr>
        <w:t xml:space="preserve">предоставления </w:t>
      </w:r>
      <w:r>
        <w:rPr>
          <w:rFonts w:eastAsia="Times New Roman CYR"/>
          <w:b/>
          <w:bCs/>
          <w:iCs/>
          <w:sz w:val="28"/>
          <w:szCs w:val="28"/>
        </w:rPr>
        <w:t xml:space="preserve"> муниципальной услуги «</w:t>
      </w:r>
      <w:r>
        <w:rPr>
          <w:b/>
          <w:color w:val="000000"/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 </w:t>
      </w:r>
      <w:proofErr w:type="spellStart"/>
      <w:r>
        <w:rPr>
          <w:b/>
          <w:color w:val="000000"/>
          <w:sz w:val="28"/>
          <w:szCs w:val="28"/>
        </w:rPr>
        <w:t>Тугулымского</w:t>
      </w:r>
      <w:proofErr w:type="spellEnd"/>
      <w:r>
        <w:rPr>
          <w:b/>
          <w:color w:val="000000"/>
          <w:sz w:val="28"/>
          <w:szCs w:val="28"/>
        </w:rPr>
        <w:t xml:space="preserve"> городского округа»</w:t>
      </w:r>
    </w:p>
    <w:p w:rsidR="00200D25" w:rsidRDefault="00200D25" w:rsidP="00200D2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27.07.2010 № 210-ФЗ                                    «Об организации предоставления государственных и муниципальных услуг»,  </w:t>
      </w:r>
      <w:r>
        <w:rPr>
          <w:rFonts w:eastAsia="Times New Roman CYR"/>
          <w:color w:val="000000"/>
          <w:sz w:val="28"/>
          <w:szCs w:val="28"/>
        </w:rPr>
        <w:t xml:space="preserve">Федеральным законом  от 29.12.2012 года № 273 – ФЗ  « Об образовании в Российской Федерации»,  </w:t>
      </w:r>
      <w:r>
        <w:rPr>
          <w:color w:val="000000"/>
          <w:sz w:val="28"/>
          <w:szCs w:val="28"/>
        </w:rPr>
        <w:t xml:space="preserve">на основании ст. 6, 28, 31 Устава </w:t>
      </w:r>
      <w:proofErr w:type="spellStart"/>
      <w:r>
        <w:rPr>
          <w:color w:val="000000"/>
          <w:sz w:val="28"/>
          <w:szCs w:val="28"/>
        </w:rPr>
        <w:t>Тугулымского</w:t>
      </w:r>
      <w:proofErr w:type="spellEnd"/>
      <w:r>
        <w:rPr>
          <w:color w:val="000000"/>
          <w:sz w:val="28"/>
          <w:szCs w:val="28"/>
        </w:rPr>
        <w:t xml:space="preserve"> городского округа</w:t>
      </w:r>
    </w:p>
    <w:p w:rsidR="00200D25" w:rsidRDefault="00200D25" w:rsidP="00200D25">
      <w:pPr>
        <w:jc w:val="both"/>
        <w:rPr>
          <w:rFonts w:eastAsia="Lucida Sans Unicode"/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00D25" w:rsidRDefault="00200D25" w:rsidP="00200D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color w:val="000000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eastAsia="Times New Roman CYR"/>
          <w:bCs/>
          <w:iCs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</w:t>
      </w:r>
      <w:proofErr w:type="spellStart"/>
      <w:r>
        <w:rPr>
          <w:color w:val="000000"/>
          <w:sz w:val="28"/>
          <w:szCs w:val="28"/>
        </w:rPr>
        <w:t>Тугулымского</w:t>
      </w:r>
      <w:proofErr w:type="spellEnd"/>
      <w:r>
        <w:rPr>
          <w:color w:val="000000"/>
          <w:sz w:val="28"/>
          <w:szCs w:val="28"/>
        </w:rPr>
        <w:t xml:space="preserve"> городского округа»</w:t>
      </w:r>
    </w:p>
    <w:p w:rsidR="00200D25" w:rsidRDefault="00200D25" w:rsidP="00200D25">
      <w:pPr>
        <w:autoSpaceDE w:val="0"/>
        <w:autoSpaceDN w:val="0"/>
        <w:adjustRightInd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прилагается)</w:t>
      </w:r>
    </w:p>
    <w:p w:rsidR="00200D25" w:rsidRDefault="00200D25" w:rsidP="00200D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специальном выпуске муниципальной общественно-политической газеты «Знамя труда»  «Муниципальный вестник»,  на официальном сайте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00D25" w:rsidRDefault="00200D25" w:rsidP="00200D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200D25" w:rsidRDefault="00200D25" w:rsidP="00200D2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по социальным  вопросам </w:t>
      </w:r>
      <w:proofErr w:type="spellStart"/>
      <w:r>
        <w:rPr>
          <w:sz w:val="28"/>
          <w:szCs w:val="28"/>
        </w:rPr>
        <w:t>Кизерова</w:t>
      </w:r>
      <w:proofErr w:type="spellEnd"/>
      <w:r>
        <w:rPr>
          <w:sz w:val="28"/>
          <w:szCs w:val="28"/>
        </w:rPr>
        <w:t xml:space="preserve">  К.В.</w:t>
      </w:r>
    </w:p>
    <w:p w:rsidR="00200D25" w:rsidRDefault="00200D25" w:rsidP="00200D25">
      <w:pPr>
        <w:jc w:val="both"/>
        <w:rPr>
          <w:sz w:val="28"/>
          <w:szCs w:val="28"/>
        </w:rPr>
      </w:pP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                                           С.А. Селиванов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УТВЕРЖДЕН</w:t>
      </w:r>
    </w:p>
    <w:p w:rsidR="00200D25" w:rsidRDefault="00200D25" w:rsidP="00200D2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t xml:space="preserve">постановлением администрации </w:t>
      </w:r>
    </w:p>
    <w:p w:rsidR="00200D25" w:rsidRDefault="00200D25" w:rsidP="00200D25">
      <w:pPr>
        <w:jc w:val="both"/>
      </w:pPr>
      <w:r>
        <w:t xml:space="preserve">                                                                                                 </w:t>
      </w:r>
      <w:proofErr w:type="spellStart"/>
      <w:r>
        <w:t>Тугулымского</w:t>
      </w:r>
      <w:proofErr w:type="spellEnd"/>
      <w:r>
        <w:t xml:space="preserve"> городского округа</w:t>
      </w:r>
    </w:p>
    <w:p w:rsidR="00200D25" w:rsidRDefault="00200D25" w:rsidP="00200D25">
      <w:pPr>
        <w:jc w:val="both"/>
      </w:pPr>
      <w:r>
        <w:t xml:space="preserve">                                                                                                 От 02.12.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448</w:t>
      </w:r>
    </w:p>
    <w:p w:rsidR="00200D25" w:rsidRDefault="00200D25" w:rsidP="00200D2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АДМИНИСТРАТИВНЫЙ РЕГЛАМЕНТ</w:t>
      </w:r>
    </w:p>
    <w:p w:rsidR="00200D25" w:rsidRDefault="00200D25" w:rsidP="00200D2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предоставления муниципальной услуги «Предоставление информации</w:t>
      </w:r>
    </w:p>
    <w:p w:rsidR="00200D25" w:rsidRDefault="00200D25" w:rsidP="00200D2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образовательных  программах и учебных планах, рабочих программах учебных  курсов, предметов, дисциплин (модулей), годовых календарных учебных графиках в образовательных  учреждениях  </w:t>
      </w:r>
      <w:proofErr w:type="spellStart"/>
      <w:r>
        <w:rPr>
          <w:rFonts w:eastAsia="Calibri"/>
          <w:b/>
          <w:sz w:val="28"/>
          <w:szCs w:val="28"/>
        </w:rPr>
        <w:t>Тугулымского</w:t>
      </w:r>
      <w:proofErr w:type="spellEnd"/>
      <w:r>
        <w:rPr>
          <w:rFonts w:eastAsia="Calibri"/>
          <w:b/>
          <w:sz w:val="28"/>
          <w:szCs w:val="28"/>
        </w:rPr>
        <w:t xml:space="preserve"> городского округа»</w:t>
      </w:r>
    </w:p>
    <w:p w:rsidR="00200D25" w:rsidRDefault="00200D25" w:rsidP="00200D25">
      <w:pPr>
        <w:jc w:val="center"/>
        <w:rPr>
          <w:rFonts w:eastAsia="Calibri"/>
          <w:sz w:val="28"/>
          <w:szCs w:val="28"/>
        </w:rPr>
      </w:pPr>
    </w:p>
    <w:p w:rsidR="00200D25" w:rsidRDefault="00200D25" w:rsidP="00200D25">
      <w:pPr>
        <w:numPr>
          <w:ilvl w:val="0"/>
          <w:numId w:val="2"/>
        </w:num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</w:rPr>
        <w:t>ОБЩИЕ ПОЛОЖЕНИЯ</w:t>
      </w:r>
    </w:p>
    <w:p w:rsidR="00200D25" w:rsidRDefault="00200D25" w:rsidP="00200D25">
      <w:pPr>
        <w:ind w:left="1080"/>
        <w:jc w:val="both"/>
        <w:rPr>
          <w:rFonts w:eastAsia="Calibri"/>
          <w:b/>
        </w:rPr>
      </w:pPr>
    </w:p>
    <w:p w:rsidR="00200D25" w:rsidRDefault="00200D25" w:rsidP="00200D25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Предмет регулирования регламента</w:t>
      </w:r>
    </w:p>
    <w:p w:rsidR="00200D25" w:rsidRDefault="00200D25" w:rsidP="00200D2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</w:rPr>
        <w:t xml:space="preserve">1. </w:t>
      </w:r>
      <w:r>
        <w:rPr>
          <w:sz w:val="28"/>
          <w:szCs w:val="28"/>
        </w:rPr>
        <w:t xml:space="preserve">Настоящий административный регламент (далее – Регламент)   определяет сроки и последовательность выполнения административных процедур при предоставлении муниципальной услуги   </w:t>
      </w:r>
      <w:r>
        <w:rPr>
          <w:rFonts w:eastAsia="Calibri"/>
          <w:sz w:val="28"/>
          <w:szCs w:val="28"/>
        </w:rPr>
        <w:t xml:space="preserve">«Предоставление информации  об образовательных  программах и учебных планах, рабочих программах учебных  курсов, предметов, дисциплин (модулей), годовых календарных учебных графиках муниципальных образовательных  учреждений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округа» </w:t>
      </w:r>
      <w:r>
        <w:t xml:space="preserve"> </w:t>
      </w:r>
      <w:r>
        <w:rPr>
          <w:sz w:val="28"/>
          <w:szCs w:val="28"/>
        </w:rPr>
        <w:t xml:space="preserve">  (далее – муниципальная услуга).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Целью разработки настоящего Регламента является повышение качества предоставления муниципальной услуги, в том числе: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упорядочение и устранение избыточных административных процедур;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сокращение количества документов, представляемых Заявителями для предоставления муниципальной услуги;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D25" w:rsidRDefault="00200D25" w:rsidP="00200D25">
      <w:pPr>
        <w:jc w:val="both"/>
        <w:outlineLvl w:val="2"/>
        <w:rPr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Круг заявителей и получателей муниципальной услуги</w:t>
      </w:r>
    </w:p>
    <w:p w:rsidR="00200D25" w:rsidRDefault="00200D25" w:rsidP="00200D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PSMT Cyr" w:eastAsia="Calibri" w:hAnsi="TimesNewRomanPSMT Cyr" w:cs="TimesNewRomanPSMT Cyr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 xml:space="preserve">Заявителями на получение муниципальной услуги являются физические лица, заинтересованные в получении муниципальной услуги, либо их уполномоченные представители. Заявителем может быть гражданин Российской </w:t>
      </w:r>
      <w:r>
        <w:rPr>
          <w:rFonts w:ascii="TimesNewRomanPSMT Cyr" w:eastAsia="Calibri" w:hAnsi="TimesNewRomanPSMT Cyr" w:cs="TimesNewRomanPSMT Cyr"/>
          <w:sz w:val="28"/>
          <w:szCs w:val="28"/>
        </w:rPr>
        <w:lastRenderedPageBreak/>
        <w:t xml:space="preserve">Федерации, постоянно проживающий в Российской Федерации, лицо без гражданства, в том числе беженцы и вынужденные переселенцы, иностранный гражданин. </w:t>
      </w:r>
    </w:p>
    <w:p w:rsidR="00200D25" w:rsidRDefault="00200D25" w:rsidP="00200D25">
      <w:pPr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sz w:val="28"/>
          <w:szCs w:val="28"/>
        </w:rPr>
        <w:t>4.  Получателями муниципальной услуги являются физические лица:</w:t>
      </w:r>
    </w:p>
    <w:p w:rsidR="00200D25" w:rsidRDefault="00200D25" w:rsidP="00200D2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1) родители (законные представители) несовершеннолетних граждан от шести лет и шести месяцев до 18 лет;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совершеннолетние граждане, желающие освоить образовательные программы среднего (полного) общего образования в формах: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 (вечерней), заочной, экстерната.</w:t>
      </w:r>
    </w:p>
    <w:p w:rsidR="00200D25" w:rsidRDefault="00200D25" w:rsidP="00200D25">
      <w:pPr>
        <w:tabs>
          <w:tab w:val="left" w:pos="9639"/>
        </w:tabs>
        <w:jc w:val="both"/>
        <w:outlineLvl w:val="2"/>
        <w:rPr>
          <w:b/>
          <w:bCs/>
          <w:color w:val="000000"/>
          <w:spacing w:val="10"/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5. Информирование о предоставлении муниципальной услуги осуществляется: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Управлением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 Информация о месте нахождения и графике работы Управления образования: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Местонахождение:  п. Тугулым, ул.50 лет Октября,1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 623650, Свердловская область,  п. Тугулым, ул.50 лет Октября,1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 Управления образования: </w:t>
      </w:r>
      <w:hyperlink r:id="rId5" w:history="1">
        <w:r>
          <w:rPr>
            <w:rStyle w:val="a3"/>
            <w:sz w:val="28"/>
            <w:szCs w:val="28"/>
            <w:lang w:val="en-US"/>
          </w:rPr>
          <w:t>uotugulym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округа: </w:t>
      </w:r>
      <w:proofErr w:type="spellStart"/>
      <w:r>
        <w:rPr>
          <w:sz w:val="28"/>
          <w:szCs w:val="28"/>
          <w:u w:val="single"/>
          <w:lang w:val="en-US"/>
        </w:rPr>
        <w:t>tugulym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gossaas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ежедневно, кроме субботы и воскресенья, с 8.00 до 17.00, в пятницу с 8.00 до 16.00, перерыв с 12.00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13.00.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 непосредственно в муниципальных образовательных учреждениях. Местонахождение, почтовые адреса, электронные адреса, телефоны  образовательных  организаций, на базе которых открыты пункты приёма заявлений, указаны в приложении №1.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6. Для получения информации заинтересованные лица вправе обратиться: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в устной форме лично в муниципальное образовательное учреждение;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 в муниципальное образовательное учреждение;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адресу электронной почты муниципального образовательного учреждения;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через Интернет-сайт муниципального образовательного учреждения.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При ответах на телефонные звонки и устные обращения специалист, в чьи должностные обязанности входит исполнение данной функции (далее – специалист), подробно, в вежливой (корректной) форме информирует обратившихся по интересующим их вопро</w:t>
      </w:r>
      <w:r>
        <w:rPr>
          <w:sz w:val="28"/>
          <w:szCs w:val="28"/>
        </w:rPr>
        <w:softHyphen/>
        <w:t>сам. Ответ на телефонный звонок должен начинаться с информации о наименовании ор</w:t>
      </w:r>
      <w:r>
        <w:rPr>
          <w:sz w:val="28"/>
          <w:szCs w:val="28"/>
        </w:rPr>
        <w:softHyphen/>
        <w:t>гана, учреждения, в который позвонил заявитель, фамилии, имени, отчестве и должности специалиста, принявшего телефонный звонок.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предоставляет информацию по следующим вопросам: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о процедуре предоставления муниципальной услуги;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о перечне документов, необходимых для предоставления муниципальной услуги;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3) о времени приема заявлений и сроке предоставления услуги;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4)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8. Основными требованиями к информированию Заявителя являются: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достоверность предоставляемой информации;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четкость в изложении информации;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полнота информирования;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4) наглядность форм предоставляемой информации;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5) удобство и доступность получения информации;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6) оперативность предоставления информации.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9. Информация, предоставляемая гражданам о муниципальной услуге, является открытой и общедоступной.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Если информация, полученная в муниципальном образовательном учреждении, не удовлетворяет гражданина, то он вправе в письменном виде или устно обратиться в адрес начальника Управления образованием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Полный текст административного регламента размещается на официальном сайте администрации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00D25" w:rsidRDefault="00200D25" w:rsidP="00200D25">
      <w:pPr>
        <w:jc w:val="both"/>
        <w:rPr>
          <w:sz w:val="28"/>
          <w:szCs w:val="28"/>
        </w:rPr>
      </w:pPr>
    </w:p>
    <w:p w:rsidR="00200D25" w:rsidRDefault="00200D25" w:rsidP="00200D2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</w:rPr>
      </w:pPr>
      <w:r>
        <w:rPr>
          <w:rFonts w:eastAsia="Calibri" w:cs="Arial"/>
          <w:b/>
          <w:color w:val="000000"/>
        </w:rPr>
        <w:t>СТАНДАРТ ПРЕДОСТАВЛЕНИЯ МУНИЦИПАЛЬНОЙ УСЛУГИ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360" w:right="0" w:firstLine="0"/>
        <w:rPr>
          <w:b/>
          <w:color w:val="000000"/>
          <w:sz w:val="28"/>
          <w:szCs w:val="28"/>
        </w:rPr>
      </w:pP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360" w:right="0" w:firstLine="0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муниципальной услуги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r>
        <w:rPr>
          <w:color w:val="000000"/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</w:t>
      </w:r>
      <w:proofErr w:type="spellStart"/>
      <w:r>
        <w:rPr>
          <w:color w:val="000000"/>
          <w:sz w:val="28"/>
          <w:szCs w:val="28"/>
        </w:rPr>
        <w:t>Тугулымского</w:t>
      </w:r>
      <w:proofErr w:type="spellEnd"/>
      <w:r>
        <w:rPr>
          <w:color w:val="000000"/>
          <w:sz w:val="28"/>
          <w:szCs w:val="28"/>
        </w:rPr>
        <w:t xml:space="preserve"> городского округа.</w:t>
      </w:r>
    </w:p>
    <w:p w:rsidR="00200D25" w:rsidRDefault="00200D25" w:rsidP="00200D25">
      <w:pPr>
        <w:pStyle w:val="30"/>
        <w:widowControl w:val="0"/>
        <w:shd w:val="clear" w:color="auto" w:fill="auto"/>
        <w:spacing w:before="0" w:after="0" w:line="240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200D25" w:rsidRDefault="00200D25" w:rsidP="00200D25">
      <w:pPr>
        <w:jc w:val="both"/>
        <w:rPr>
          <w:rFonts w:ascii="Times New Roman CYR" w:hAnsi="Times New Roman CYR" w:cs="Times New Roman CYR"/>
          <w:color w:val="FF6600"/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Муниципальная услуга  «</w:t>
      </w:r>
      <w:r>
        <w:rPr>
          <w:rFonts w:eastAsia="Calibri"/>
          <w:sz w:val="28"/>
          <w:szCs w:val="28"/>
        </w:rPr>
        <w:t xml:space="preserve">Предоставление информации об образовательных  программах и учебных планах, рабочих программах учебных  курсов, предметов, дисциплин (модулей), годовых календарных учебных графиках в образовательных  учреждениях 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округа» </w:t>
      </w:r>
      <w:r>
        <w:rPr>
          <w:sz w:val="28"/>
          <w:szCs w:val="28"/>
        </w:rPr>
        <w:t xml:space="preserve"> предоставляется муниципальными образовательными учреждениями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округа,</w:t>
      </w:r>
      <w:r>
        <w:rPr>
          <w:rFonts w:ascii="Times New Roman CYR" w:hAnsi="Times New Roman CYR" w:cs="Times New Roman CYR"/>
          <w:color w:val="FF66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реализующими программы общедоступного и бесплатного начального общего, основного общего, среднего (полного) общего образования в общеобразовательных учреждениях (далее – муниципальные образовательные учреждения.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рган, ответственный за организацию предоставления муниципальной услуги – Управление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00D25" w:rsidRDefault="00200D25" w:rsidP="00200D25">
      <w:pPr>
        <w:jc w:val="both"/>
        <w:rPr>
          <w:b/>
          <w:bCs/>
          <w:spacing w:val="10"/>
          <w:sz w:val="28"/>
          <w:szCs w:val="28"/>
          <w:u w:val="single"/>
        </w:rPr>
      </w:pPr>
      <w:r>
        <w:rPr>
          <w:b/>
          <w:bCs/>
          <w:spacing w:val="10"/>
          <w:sz w:val="28"/>
          <w:szCs w:val="28"/>
        </w:rPr>
        <w:t>Описание результата предоставления муниципальной услуги</w:t>
      </w:r>
    </w:p>
    <w:p w:rsidR="00200D25" w:rsidRDefault="00200D25" w:rsidP="00200D25">
      <w:pPr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14. Результатом оказания муниципальной услуги является предоставление информации:</w:t>
      </w:r>
    </w:p>
    <w:p w:rsidR="00200D25" w:rsidRDefault="00200D25" w:rsidP="00200D25">
      <w:pPr>
        <w:tabs>
          <w:tab w:val="left" w:pos="851"/>
        </w:tabs>
        <w:jc w:val="both"/>
        <w:rPr>
          <w:rFonts w:eastAsia="Calibri" w:cs="Arial"/>
          <w:color w:val="000000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1) об образовательных программах, </w:t>
      </w:r>
      <w:r>
        <w:rPr>
          <w:rFonts w:eastAsia="Calibri" w:cs="Arial"/>
          <w:color w:val="000000"/>
          <w:sz w:val="28"/>
          <w:szCs w:val="28"/>
        </w:rPr>
        <w:t>дошкольного, начального, основного общего, среднего (полного) общего образования, дополнительного образования;</w:t>
      </w:r>
      <w:proofErr w:type="gramEnd"/>
    </w:p>
    <w:p w:rsidR="00200D25" w:rsidRDefault="00200D25" w:rsidP="00200D25">
      <w:pPr>
        <w:tabs>
          <w:tab w:val="left" w:pos="851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 xml:space="preserve">2) учебных </w:t>
      </w:r>
      <w:proofErr w:type="gramStart"/>
      <w:r>
        <w:rPr>
          <w:rFonts w:eastAsia="Calibri" w:cs="Arial"/>
          <w:color w:val="000000"/>
          <w:sz w:val="28"/>
          <w:szCs w:val="28"/>
        </w:rPr>
        <w:t>планах</w:t>
      </w:r>
      <w:proofErr w:type="gramEnd"/>
      <w:r>
        <w:rPr>
          <w:rFonts w:eastAsia="Calibri" w:cs="Arial"/>
          <w:color w:val="000000"/>
          <w:sz w:val="28"/>
          <w:szCs w:val="28"/>
        </w:rPr>
        <w:t xml:space="preserve"> школ;</w:t>
      </w:r>
    </w:p>
    <w:p w:rsidR="00200D25" w:rsidRDefault="00200D25" w:rsidP="00200D25">
      <w:pPr>
        <w:tabs>
          <w:tab w:val="left" w:pos="851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3) рабочих программах учебных курсов, предметов инвариантной части учебного плана;</w:t>
      </w:r>
    </w:p>
    <w:p w:rsidR="00200D25" w:rsidRDefault="00200D25" w:rsidP="00200D25">
      <w:pPr>
        <w:tabs>
          <w:tab w:val="left" w:pos="851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 xml:space="preserve">4) годовых календарных учебных </w:t>
      </w:r>
      <w:proofErr w:type="gramStart"/>
      <w:r>
        <w:rPr>
          <w:rFonts w:eastAsia="Calibri" w:cs="Arial"/>
          <w:color w:val="000000"/>
          <w:sz w:val="28"/>
          <w:szCs w:val="28"/>
        </w:rPr>
        <w:t>графиках</w:t>
      </w:r>
      <w:proofErr w:type="gramEnd"/>
      <w:r>
        <w:rPr>
          <w:rFonts w:eastAsia="Calibri" w:cs="Arial"/>
          <w:color w:val="000000"/>
          <w:sz w:val="28"/>
          <w:szCs w:val="28"/>
        </w:rPr>
        <w:t xml:space="preserve"> образовательных учреждений. 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Сроки предоставления муниципальной услуги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</w:t>
      </w:r>
      <w:r>
        <w:rPr>
          <w:rFonts w:eastAsia="Calibri"/>
        </w:rPr>
        <w:t xml:space="preserve"> </w:t>
      </w:r>
      <w:r>
        <w:rPr>
          <w:rFonts w:eastAsia="Calibri"/>
          <w:sz w:val="28"/>
          <w:szCs w:val="28"/>
        </w:rPr>
        <w:t>Информация о муниципальной услуге предоставляется заявителю:</w:t>
      </w:r>
    </w:p>
    <w:p w:rsidR="00200D25" w:rsidRDefault="00200D25" w:rsidP="00200D25">
      <w:pPr>
        <w:tabs>
          <w:tab w:val="left" w:pos="0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по устному запросу - в устной форме в ходе устного приёма граждан по личным вопросам;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по письменному запросу - в письменном виде не позднее 30 дней с момента  регистрации запроса (также по</w:t>
      </w:r>
      <w:r>
        <w:rPr>
          <w:rFonts w:eastAsia="Calibri"/>
          <w:spacing w:val="-7"/>
          <w:sz w:val="28"/>
          <w:szCs w:val="28"/>
        </w:rPr>
        <w:t xml:space="preserve">  элек</w:t>
      </w:r>
      <w:r>
        <w:rPr>
          <w:rFonts w:eastAsia="Calibri"/>
          <w:sz w:val="28"/>
          <w:szCs w:val="28"/>
        </w:rPr>
        <w:t>тронной почте).</w:t>
      </w:r>
    </w:p>
    <w:p w:rsidR="00200D25" w:rsidRDefault="00200D25" w:rsidP="00200D25">
      <w:pPr>
        <w:jc w:val="both"/>
        <w:outlineLvl w:val="2"/>
        <w:rPr>
          <w:rFonts w:eastAsia="Lucida Sans Unicode"/>
          <w:b/>
          <w:bCs/>
          <w:color w:val="000000"/>
          <w:spacing w:val="10"/>
          <w:kern w:val="2"/>
          <w:sz w:val="28"/>
          <w:szCs w:val="28"/>
        </w:rPr>
      </w:pPr>
      <w:r>
        <w:rPr>
          <w:b/>
          <w:bCs/>
          <w:color w:val="000000"/>
          <w:spacing w:val="1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>
        <w:rPr>
          <w:sz w:val="28"/>
          <w:szCs w:val="28"/>
        </w:rPr>
        <w:t>Правовые основания для предоставления муниципальной услуги: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Конституция Российской Федерации;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Федеральный закон от 29.12.2012 г. № 273 «Об образовании в Российской Федерации»;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3) Федеральный закон от 02.05.2006г. № 59-ФЗ «О порядке рассмотрения обращений граждан Российской Федерации»;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27.07.2010г. № 210-ФЗ «Об организации предоставления государственных и муниципальных услуг»;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24.07.1998г. № 124-ФЗ «Об основных гарантиях прав  ребенка  в Российской Федерации»;</w:t>
      </w:r>
    </w:p>
    <w:p w:rsidR="00200D25" w:rsidRDefault="00200D25" w:rsidP="00200D25">
      <w:pPr>
        <w:tabs>
          <w:tab w:val="left" w:pos="993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6) Постановление  Правительства Российской Федерации от 19.03.2001 № 196 «Об утверждении Типового положения об общеобразовательном учреждении»;</w:t>
      </w:r>
    </w:p>
    <w:p w:rsidR="00200D25" w:rsidRDefault="00200D25" w:rsidP="00200D25">
      <w:pPr>
        <w:tabs>
          <w:tab w:val="left" w:pos="993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7) Приказ Минобразования Российской Федерации № 1312 от 09.03.2004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200D25" w:rsidRDefault="00200D25" w:rsidP="00200D25">
      <w:pPr>
        <w:tabs>
          <w:tab w:val="left" w:pos="993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8) Приказ Министерства образования и науки России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00D25" w:rsidRDefault="00200D25" w:rsidP="00200D25">
      <w:pPr>
        <w:tabs>
          <w:tab w:val="left" w:pos="993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 xml:space="preserve">9) Приказ Министерства образования и науки России от 01.02.2012 г. № 74 «Об изменениях в федеральном компоненте государственного образовательного стандарта начального, общего, основного общего и среднего (полного) общего образования, утвержденного приказом </w:t>
      </w:r>
      <w:proofErr w:type="spellStart"/>
      <w:r>
        <w:rPr>
          <w:rFonts w:eastAsia="Calibri" w:cs="Arial"/>
          <w:color w:val="000000"/>
          <w:sz w:val="28"/>
          <w:szCs w:val="28"/>
        </w:rPr>
        <w:t>Минобрнауки</w:t>
      </w:r>
      <w:proofErr w:type="spellEnd"/>
      <w:r>
        <w:rPr>
          <w:rFonts w:eastAsia="Calibri" w:cs="Arial"/>
          <w:color w:val="000000"/>
          <w:sz w:val="28"/>
          <w:szCs w:val="28"/>
        </w:rPr>
        <w:t xml:space="preserve"> РФ от 05.03.2004 г. № 1089»;</w:t>
      </w:r>
    </w:p>
    <w:p w:rsidR="00200D25" w:rsidRDefault="00200D25" w:rsidP="00200D25">
      <w:pPr>
        <w:tabs>
          <w:tab w:val="left" w:pos="993"/>
        </w:tabs>
        <w:jc w:val="both"/>
        <w:rPr>
          <w:rFonts w:eastAsia="Calibri" w:cs="Arial"/>
          <w:color w:val="000000"/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</w:rPr>
        <w:t>10) Закон Свердловской области от 15.07.2013 г.  № 78 -</w:t>
      </w:r>
      <w:proofErr w:type="gramStart"/>
      <w:r>
        <w:rPr>
          <w:rFonts w:eastAsia="Calibri" w:cs="Arial"/>
          <w:color w:val="000000"/>
          <w:sz w:val="28"/>
          <w:szCs w:val="28"/>
        </w:rPr>
        <w:t>ОЗ</w:t>
      </w:r>
      <w:proofErr w:type="gramEnd"/>
      <w:r>
        <w:rPr>
          <w:rFonts w:eastAsia="Calibri" w:cs="Arial"/>
          <w:color w:val="000000"/>
          <w:sz w:val="28"/>
          <w:szCs w:val="28"/>
        </w:rPr>
        <w:t xml:space="preserve"> «Об образовании в Свердловской области»;</w:t>
      </w:r>
    </w:p>
    <w:p w:rsidR="00200D25" w:rsidRDefault="00200D25" w:rsidP="00200D25">
      <w:pPr>
        <w:jc w:val="both"/>
        <w:rPr>
          <w:rFonts w:eastAsia="Lucida Sans Unicode" w:cs="Times New Roman"/>
          <w:kern w:val="2"/>
          <w:sz w:val="28"/>
          <w:szCs w:val="28"/>
        </w:rPr>
      </w:pPr>
      <w:r>
        <w:rPr>
          <w:sz w:val="28"/>
          <w:szCs w:val="28"/>
        </w:rPr>
        <w:t xml:space="preserve">11) Устав муниципального образования 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12) Положение об Управлении образования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правовые акты Российской Федерации, регламентирующие правоотношения в сфере организации предоставления общедоступного и бесплатного начального общего, основного общего, среднего (полного) общего образования.</w:t>
      </w:r>
    </w:p>
    <w:p w:rsidR="00200D25" w:rsidRDefault="00200D25" w:rsidP="00200D2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>
        <w:rPr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услуги и порядок их представления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proofErr w:type="gramStart"/>
      <w:r>
        <w:rPr>
          <w:rFonts w:eastAsia="Calibri"/>
          <w:sz w:val="28"/>
          <w:szCs w:val="28"/>
        </w:rPr>
        <w:t>Для получения муниципальной услуги заявителю необходимо предоставить запрос    в устной либо в письменной форме (приложение 2  к Административному регламенту).</w:t>
      </w:r>
      <w:proofErr w:type="gramEnd"/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 Оснований для отказа в приёме заявления нет.</w:t>
      </w:r>
    </w:p>
    <w:p w:rsidR="00200D25" w:rsidRDefault="00200D25" w:rsidP="00200D2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 </w:t>
      </w:r>
      <w:r>
        <w:rPr>
          <w:sz w:val="28"/>
          <w:szCs w:val="28"/>
        </w:rPr>
        <w:t>Муниципальные образовательные учреждения вправе отказать в исполнении муниципальной услуги при отсутствии свидетельства об аккредитации той или иной образовательной программы.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20. Исполнение муниципальной услуги приостанавливается в случае изменений в законодательстве Российской Федерации, регламентирующем исполнение муниципальной услуги, на срок, устанавливаемый законом, вносящим данные изменения.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21. Муниципальная услуга предоставляется бесплатно.</w:t>
      </w:r>
    </w:p>
    <w:p w:rsidR="00200D25" w:rsidRDefault="00200D25" w:rsidP="00200D25">
      <w:pPr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результатов предоставления таких услуг.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22. Приём заявителей ведётся в порядке живой очереди. Срок  ожидания в очереди не должно превышать 15 минут.</w:t>
      </w:r>
    </w:p>
    <w:p w:rsidR="00200D25" w:rsidRDefault="00200D25" w:rsidP="00200D25">
      <w:pPr>
        <w:tabs>
          <w:tab w:val="left" w:pos="189"/>
        </w:tabs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услуги, предоставляемой организацией, участвующей в предоставлении муниципальной услуги, в том числе в электронной форме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 Срок регистрации запроса заявителя о предоставлении муниципальной услуги не должен  превышать 15 минут.</w:t>
      </w:r>
    </w:p>
    <w:p w:rsidR="00200D25" w:rsidRDefault="00200D25" w:rsidP="00200D25">
      <w:pPr>
        <w:tabs>
          <w:tab w:val="left" w:pos="189"/>
        </w:tabs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>
        <w:rPr>
          <w:b/>
          <w:sz w:val="28"/>
          <w:szCs w:val="28"/>
        </w:rPr>
        <w:t>мультимедийной</w:t>
      </w:r>
      <w:proofErr w:type="spellEnd"/>
      <w:r>
        <w:rPr>
          <w:b/>
          <w:sz w:val="28"/>
          <w:szCs w:val="28"/>
        </w:rPr>
        <w:t xml:space="preserve"> информации о порядке предоставления таких услуг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24. Помещение, в котором предоставляется муниципальная услуга, должно обеспечивать: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оборудование мест ожидания заявителей;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комфортное расположение заявителя и специалиста образовательного учреждения, осуществляющего приём;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возможность и удобство оформления заявителем письменного обращения;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телефонную связь;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наличие письменных принадлежностей и бумаги формата A4.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25. В образовательном учреждении должен быть оборудован информационный стенд, на котором размещается информация о днях и времени приёма граждан, настоящий Административный регламент.</w:t>
      </w:r>
    </w:p>
    <w:p w:rsidR="00200D25" w:rsidRDefault="00200D25" w:rsidP="00200D2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 xml:space="preserve">26. Муниципальные образовательные учреждения размещают для ознакомления получателей муниципальной услуги на сайте учреждения: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скан лицензии на правоведения образовательной деятельности;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скан  свидетельства о государственной аккредитации образовательного учреждения, дающее право на выдачу документа государственного и (или) установленного образца;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3) основные образовательные программы, реализуемые образовательным учреждением;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годовой календарный учебный график и другие документы, регламентирующие организацию образовательного процесса;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5) учебный план;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6) фамилию, имя, отчество должностного лица, ответственного в учреждении за исполнение муниципальной услуги,  график и место работы (№ __ кабинета);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7) электронный адрес учреждения;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порядок получения муниципальной услуги;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9) основания для отказа в муниципальной услуге;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10) порядок обжалования действий (бездействий) должностных лиц, ответственных за предоставления услуги.</w:t>
      </w:r>
    </w:p>
    <w:p w:rsidR="00200D25" w:rsidRDefault="00200D25" w:rsidP="00200D25">
      <w:pPr>
        <w:tabs>
          <w:tab w:val="left" w:pos="286"/>
          <w:tab w:val="left" w:pos="993"/>
        </w:tabs>
        <w:ind w:left="40" w:right="23"/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предоставления муниципальной услуги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27. Главным критерием качества оказания муниципальной услуги является удовлетворенность заявителей. Вторичные критерии: доступность услуг и доступность информации о муниципальной услуге.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28. Показателями доступности и качества муниципальной услуги также является соблюдение сроков её предоставления, а так же отсутствие обоснованных жалоб со стороны заявителей.</w:t>
      </w:r>
    </w:p>
    <w:p w:rsidR="00200D25" w:rsidRDefault="00200D25" w:rsidP="00200D25">
      <w:pPr>
        <w:tabs>
          <w:tab w:val="left" w:pos="189"/>
        </w:tabs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00D25" w:rsidRDefault="00200D25" w:rsidP="00200D25">
      <w:pPr>
        <w:tabs>
          <w:tab w:val="left" w:pos="1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29. Предоставление услуг в электронном виде</w:t>
      </w:r>
      <w:r>
        <w:rPr>
          <w:rFonts w:eastAsia="Calibri"/>
          <w:b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предоставление муниципальной услуги (далее - услуги) с использованием информационно-коммуникационных технологий, включая осуществление электронного взаимодействия между органами государственной власти, органами местного самоуправления, иными органами и организациями, заявителями, в том числе при исполнении административных процедур.</w:t>
      </w:r>
    </w:p>
    <w:p w:rsidR="00200D25" w:rsidRDefault="00200D25" w:rsidP="00200D25">
      <w:pPr>
        <w:tabs>
          <w:tab w:val="left" w:pos="123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30. Для заявителей организовано дистанционное предоставление общей информации об услуге «Предоставление  информации 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 в  муниципальных образовательных учреждениях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округа», которая размещается в сети «Интернет» на официальном сайте администрации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округа: </w:t>
      </w:r>
      <w:proofErr w:type="spellStart"/>
      <w:r>
        <w:rPr>
          <w:sz w:val="28"/>
          <w:szCs w:val="28"/>
          <w:lang w:val="en-US"/>
        </w:rPr>
        <w:t>tugulym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gossaas</w:t>
      </w:r>
      <w:proofErr w:type="spellEnd"/>
      <w:r>
        <w:rPr>
          <w:rFonts w:eastAsia="Calibri"/>
          <w:sz w:val="28"/>
          <w:szCs w:val="28"/>
        </w:rPr>
        <w:t>. Также на официальном портале государственных и муниципальных услуг Свердловской области: (</w:t>
      </w:r>
      <w:r>
        <w:rPr>
          <w:rFonts w:eastAsia="Calibri"/>
          <w:sz w:val="28"/>
          <w:szCs w:val="28"/>
          <w:lang w:val="en-US"/>
        </w:rPr>
        <w:t>URL</w:t>
      </w:r>
      <w:r>
        <w:rPr>
          <w:rFonts w:eastAsia="Calibri"/>
          <w:sz w:val="28"/>
          <w:szCs w:val="28"/>
        </w:rPr>
        <w:t xml:space="preserve">: </w:t>
      </w:r>
      <w:hyperlink r:id="rId6" w:history="1">
        <w:r>
          <w:rPr>
            <w:rStyle w:val="a3"/>
            <w:rFonts w:eastAsia="Calibri"/>
            <w:sz w:val="28"/>
            <w:szCs w:val="28"/>
            <w:lang w:val="en-US"/>
          </w:rPr>
          <w:t>http</w:t>
        </w:r>
        <w:r>
          <w:rPr>
            <w:rStyle w:val="a3"/>
            <w:rFonts w:eastAsia="Calibri"/>
            <w:sz w:val="28"/>
            <w:szCs w:val="28"/>
          </w:rPr>
          <w:t>://66.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Calibri"/>
          <w:sz w:val="28"/>
          <w:szCs w:val="28"/>
        </w:rPr>
        <w:t xml:space="preserve">) </w:t>
      </w:r>
    </w:p>
    <w:p w:rsidR="00200D25" w:rsidRDefault="00200D25" w:rsidP="00200D25">
      <w:pPr>
        <w:tabs>
          <w:tab w:val="left" w:pos="1230"/>
        </w:tabs>
        <w:ind w:firstLine="567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lang w:val="en-US"/>
        </w:rPr>
        <w:t>III</w:t>
      </w:r>
      <w:r>
        <w:rPr>
          <w:rFonts w:eastAsia="Calibri"/>
          <w:b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31. Для предоставления заявителю муниципальной услуги осуществляются следующие административные процедуры: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приём  и регистрация устных или письменных заявлений в журнале регистрации заявлений;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подготовка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округа;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предоставление информации.</w:t>
      </w:r>
    </w:p>
    <w:p w:rsidR="00200D25" w:rsidRDefault="00200D25" w:rsidP="00200D25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Блок-схема последовательности административных действий (процедур) при предоставлении муниципальной услуги приведена в приложении 3 к настоящему Административному регламенту.</w:t>
      </w:r>
    </w:p>
    <w:p w:rsidR="00200D25" w:rsidRDefault="00200D25" w:rsidP="00200D2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Основанием для начала административной процедуры  является личное (очное) обращение, поступление по почте или в электронном виде в ОУ, письменного обращения заявителя по вопросу предоставления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образовательных учреждений. 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33. Должностное лицо ОУ, осуществляющее прием заявлений от заявителя при его личном обращении, принимает обращение (запрос) заявителя и передает его для регистрации работнику, ответственному за регистрацию поступающих документов.</w:t>
      </w:r>
      <w:r>
        <w:rPr>
          <w:rFonts w:eastAsia="Calibri"/>
          <w:sz w:val="28"/>
          <w:szCs w:val="28"/>
        </w:rPr>
        <w:t xml:space="preserve">  </w:t>
      </w:r>
    </w:p>
    <w:p w:rsidR="00200D25" w:rsidRDefault="00200D25" w:rsidP="00200D25">
      <w:pPr>
        <w:jc w:val="both"/>
        <w:rPr>
          <w:sz w:val="24"/>
          <w:szCs w:val="24"/>
        </w:rPr>
      </w:pPr>
      <w:r>
        <w:rPr>
          <w:sz w:val="28"/>
          <w:szCs w:val="28"/>
        </w:rPr>
        <w:t>Письменное заявление заявителя регистрируется работником, ответственным за регистрацию поступающих документов, в журнале регистрации в день поступления заявления</w:t>
      </w:r>
      <w:r>
        <w:t xml:space="preserve">. </w:t>
      </w:r>
    </w:p>
    <w:p w:rsidR="00200D25" w:rsidRDefault="00200D25" w:rsidP="00200D2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34. При поступлении обращения заявителя по электронной почте с указанием адреса электронной почты и/или почтового адреса пользователя, должностное лицо, ответственное за прием и отправку документов по электронной почте распечатывает указанное обращение и передает его в день поступления обращения работнику, ответственному за регистрацию поступающих документов, для его регистрации в установленном порядке.</w:t>
      </w:r>
    </w:p>
    <w:p w:rsidR="00200D25" w:rsidRDefault="00200D25" w:rsidP="00200D2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После регистрации обращений заявителей работник, ответственный за регистрацию документов, передает их руководителю ОУ (иному лицу его замещающему) в день их регистрации. Руководитель ОУ (или лицо его замещающее) определяет должностное лицо, ответственное за рассмотрение обращения и подготовку проекта ответа заявителю (далее – исполнитель); дает </w:t>
      </w:r>
      <w:r>
        <w:rPr>
          <w:sz w:val="28"/>
          <w:szCs w:val="28"/>
        </w:rPr>
        <w:lastRenderedPageBreak/>
        <w:t>указания исполнителю в форме резолюции с отражением фамилии и инициалов исполнителя, порядка и срока исполнения.</w:t>
      </w:r>
    </w:p>
    <w:p w:rsidR="00200D25" w:rsidRDefault="00200D25" w:rsidP="00200D25">
      <w:pPr>
        <w:tabs>
          <w:tab w:val="left" w:pos="0"/>
          <w:tab w:val="left" w:pos="99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36. Результатом исполнения административного действия на этапе приема запроса является регистрация заявления (устного, письменного, а также  направленного по почте, в том числе электронной) в журнале  регистрации заявлений. </w:t>
      </w:r>
    </w:p>
    <w:p w:rsidR="00200D25" w:rsidRDefault="00200D25" w:rsidP="00200D25">
      <w:pPr>
        <w:tabs>
          <w:tab w:val="left" w:pos="38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37. При устном обращении специалист образовательного учреждения, ответственный за предоставление информации, представляет заявителю информацию в момент обращения. Срок исполнения административного действия составляет 15 минут.</w:t>
      </w:r>
    </w:p>
    <w:p w:rsidR="00200D25" w:rsidRDefault="00200D25" w:rsidP="00200D25">
      <w:pPr>
        <w:tabs>
          <w:tab w:val="left" w:pos="383"/>
          <w:tab w:val="left" w:pos="100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38. После предоставления информации в устной форме специалистом делается отметка об исполнении устного обращения  в журнале.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39. При поступлении письменного заявления </w:t>
      </w:r>
      <w:r>
        <w:rPr>
          <w:rFonts w:eastAsia="Calibri"/>
          <w:sz w:val="28"/>
          <w:szCs w:val="28"/>
        </w:rPr>
        <w:t>специалист готовит проект ответа  и направляет на подпись руководителю образовательного учреждения.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Специалист, ответственный за регистрацию,  письменный ответ регистрирует в журнале. </w:t>
      </w:r>
    </w:p>
    <w:p w:rsidR="00200D25" w:rsidRDefault="00200D25" w:rsidP="00200D25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40. Письменный ответ направляется по почте; при обращении с использованием электронной почты ответ направляется электронной почтой.</w:t>
      </w:r>
    </w:p>
    <w:p w:rsidR="00200D25" w:rsidRDefault="00200D25" w:rsidP="00200D25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 письменном обращении </w:t>
      </w:r>
      <w:r>
        <w:rPr>
          <w:rFonts w:eastAsia="Calibri"/>
          <w:sz w:val="28"/>
          <w:szCs w:val="28"/>
        </w:rPr>
        <w:t>специалист представляет заявителю информацию не позднее 30 дней со дня регистрации обращения.</w:t>
      </w:r>
    </w:p>
    <w:p w:rsidR="00200D25" w:rsidRDefault="00200D25" w:rsidP="00200D25">
      <w:pPr>
        <w:shd w:val="clear" w:color="auto" w:fill="FFFFFF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41. Результатом исполнения административного действия является предоставление заявителю информации </w:t>
      </w:r>
      <w:r>
        <w:rPr>
          <w:rFonts w:eastAsia="Calibri"/>
          <w:sz w:val="28"/>
          <w:szCs w:val="28"/>
        </w:rPr>
        <w:t xml:space="preserve">об образовательных 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 </w:t>
      </w:r>
      <w:r>
        <w:rPr>
          <w:rFonts w:eastAsia="Calibri"/>
          <w:sz w:val="28"/>
          <w:szCs w:val="28"/>
          <w:lang w:eastAsia="ar-SA"/>
        </w:rPr>
        <w:t>лично (при личном обращении), почтовым отправлением либо по электронной почте.</w:t>
      </w:r>
    </w:p>
    <w:p w:rsidR="00200D25" w:rsidRDefault="00200D25" w:rsidP="00200D25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42. В случае приостановки (отказа) </w:t>
      </w:r>
      <w:r>
        <w:rPr>
          <w:rFonts w:eastAsia="Calibri"/>
          <w:sz w:val="28"/>
          <w:szCs w:val="28"/>
        </w:rPr>
        <w:t>в предоставлении муниципальной услуги специалистом составляется проект мотивированного отказа, который подписывается руководителем учреждения</w:t>
      </w:r>
      <w:r>
        <w:rPr>
          <w:rFonts w:eastAsia="Calibri"/>
          <w:sz w:val="28"/>
          <w:szCs w:val="28"/>
          <w:lang w:eastAsia="ar-SA"/>
        </w:rPr>
        <w:t xml:space="preserve">. </w:t>
      </w:r>
    </w:p>
    <w:p w:rsidR="00200D25" w:rsidRDefault="00200D25" w:rsidP="00200D25">
      <w:pPr>
        <w:jc w:val="both"/>
        <w:rPr>
          <w:rFonts w:eastAsia="Lucida Sans Unicode"/>
          <w:b/>
          <w:kern w:val="2"/>
          <w:sz w:val="28"/>
          <w:szCs w:val="28"/>
        </w:rPr>
      </w:pPr>
      <w:r>
        <w:rPr>
          <w:rFonts w:eastAsia="Calibri"/>
          <w:b/>
          <w:lang w:val="en-US" w:eastAsia="ar-SA"/>
        </w:rPr>
        <w:t>IV</w:t>
      </w:r>
      <w:r>
        <w:rPr>
          <w:rFonts w:eastAsia="Calibri"/>
          <w:b/>
          <w:lang w:eastAsia="ar-SA"/>
        </w:rPr>
        <w:t xml:space="preserve">. </w:t>
      </w:r>
      <w:r>
        <w:rPr>
          <w:b/>
          <w:sz w:val="28"/>
          <w:szCs w:val="28"/>
        </w:rPr>
        <w:t>Формы контроля за предоставлением муниципальной услуги</w:t>
      </w:r>
    </w:p>
    <w:p w:rsidR="00200D25" w:rsidRDefault="00200D25" w:rsidP="00200D25">
      <w:pPr>
        <w:pStyle w:val="10"/>
        <w:widowControl w:val="0"/>
        <w:tabs>
          <w:tab w:val="left" w:pos="-4678"/>
        </w:tabs>
        <w:spacing w:after="0" w:line="240" w:lineRule="auto"/>
        <w:ind w:left="0" w:righ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</w:t>
      </w:r>
      <w:r>
        <w:rPr>
          <w:b/>
          <w:color w:val="000000"/>
          <w:sz w:val="28"/>
          <w:szCs w:val="28"/>
        </w:rPr>
        <w:lastRenderedPageBreak/>
        <w:t>предоставлению муниципальной услуги, а также принятием ими решений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43. Внутренний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административных процедур осуществляет руководитель образовательного учреждения.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44. Текущий контроль исполнения административных процедур при предоставлении муниципальной услуги осуществляет начальник Управления образования администрации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округа.</w:t>
      </w:r>
    </w:p>
    <w:p w:rsidR="00200D25" w:rsidRDefault="00200D25" w:rsidP="00200D25">
      <w:pPr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Calibri"/>
          <w:sz w:val="28"/>
          <w:szCs w:val="28"/>
        </w:rPr>
        <w:t xml:space="preserve">45. </w:t>
      </w:r>
      <w:r>
        <w:rPr>
          <w:sz w:val="28"/>
          <w:szCs w:val="28"/>
        </w:rPr>
        <w:t>Проведение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по отдельным  административным процедурам, отдельным категориям потребителей) и внеплановый характер (по конкретному обращению потребителя результатов предоставления муниципальной услуги).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46. Для выбора муниципальных образовательных учреждений, включаемых в план-график контрольной деятельности, используются следующие критерии: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дата проведения последнего планового мероприятия по контролю в отношении данной организации;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200D25" w:rsidRDefault="00200D25" w:rsidP="00200D25">
      <w:pPr>
        <w:jc w:val="both"/>
        <w:rPr>
          <w:sz w:val="28"/>
          <w:szCs w:val="28"/>
        </w:rPr>
      </w:pPr>
      <w:bookmarkStart w:id="0" w:name="sub_47"/>
      <w:r>
        <w:rPr>
          <w:sz w:val="28"/>
          <w:szCs w:val="28"/>
        </w:rPr>
        <w:t>47. При проведении мероприятия по контролю у муниципальных образовательных учреждений могут быть затребованы следующие документы и материалы:</w:t>
      </w:r>
      <w:bookmarkEnd w:id="0"/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1) лицензия на правоведения образовательной деятельности;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2) свидетельство о государственной аккредитации учреждения;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3)документы, регламентирующие структуру управления деятельностью учреждения;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регламентирующие прием в учреждение;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5) документы, регламентирующие прием в учреждение;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6) документы, регламентирующие осуществление образовательного процесса;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документы, регламентирующие отчисление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из учреждения, перевод обучающихся;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документы, регламентирующие осуществление текущего контроля успеваемости, промежуточной и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9) документы, регламентирующие деятельность учреждения в части охраны и укрепления здоровья обучающихся, воспитанников;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10) документы, регламентирующие деятельность педагогических организаций (объединений), методических объединений, повышение квалификации педагогических работников;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11) документы, регламентирующие деятельность общественных (в том числе детских и молодежных) организаций (объединений), не запрещенную законом.</w:t>
      </w:r>
    </w:p>
    <w:p w:rsidR="00200D25" w:rsidRDefault="00200D25" w:rsidP="00200D25">
      <w:pPr>
        <w:jc w:val="both"/>
        <w:rPr>
          <w:sz w:val="28"/>
          <w:szCs w:val="28"/>
        </w:rPr>
      </w:pPr>
      <w:r>
        <w:rPr>
          <w:sz w:val="28"/>
          <w:szCs w:val="28"/>
        </w:rPr>
        <w:t>Иные локальные акты, изданные в пределах компетенции учреждения.</w:t>
      </w:r>
    </w:p>
    <w:p w:rsidR="00200D25" w:rsidRDefault="00200D25" w:rsidP="00200D25">
      <w:pPr>
        <w:jc w:val="both"/>
        <w:rPr>
          <w:sz w:val="28"/>
          <w:szCs w:val="28"/>
        </w:rPr>
      </w:pPr>
      <w:bookmarkStart w:id="1" w:name="sub_48"/>
      <w:r>
        <w:rPr>
          <w:sz w:val="28"/>
          <w:szCs w:val="28"/>
        </w:rPr>
        <w:t xml:space="preserve">48. Контроль осуществляется на основании приказа начальника Управления образованием администрации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  <w:bookmarkEnd w:id="1"/>
    </w:p>
    <w:p w:rsidR="00200D25" w:rsidRDefault="00200D25" w:rsidP="00200D2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полнотой и качеством предоставления муниципальной услуги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49. Предметом проверок является качество и доступность муниципальной услуги, соблюдение сроков оказания услуги, условий ожидания приема, обоснованность отказов в  предоставлении муниципальной услуги.</w:t>
      </w:r>
    </w:p>
    <w:p w:rsidR="00200D25" w:rsidRDefault="00200D25" w:rsidP="00200D25">
      <w:pPr>
        <w:jc w:val="both"/>
        <w:rPr>
          <w:rFonts w:eastAsia="Calibri"/>
          <w:sz w:val="28"/>
          <w:szCs w:val="28"/>
          <w:shd w:val="clear" w:color="auto" w:fill="FFFF00"/>
        </w:rPr>
      </w:pPr>
      <w:r>
        <w:rPr>
          <w:rFonts w:eastAsia="Calibri"/>
          <w:sz w:val="28"/>
          <w:szCs w:val="28"/>
        </w:rPr>
        <w:t xml:space="preserve">50. Полнота и качество предоставления муниципальной услуги определяются по результатам проверки, назначаемой приказом начальника Управления образования администрации </w:t>
      </w:r>
      <w:proofErr w:type="spellStart"/>
      <w:r>
        <w:rPr>
          <w:rFonts w:eastAsia="Calibri"/>
          <w:sz w:val="28"/>
          <w:szCs w:val="28"/>
        </w:rPr>
        <w:t>Тугулымского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округа.</w:t>
      </w: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51. Периодичность проведения проверок носит плановый характер (осуществляется 1 раз в год) и внеплановый характер (по конкретному обращению заявителей). 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52. По результатам проверок составляется справка о выявленных нарушениях, рекомендациях и сроках их устранения.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53. Решение о проведении внеплановой проверки полноты и качества предоставления муниципальной услуги принимается руководителем  Управления образования в следующих случаях:</w:t>
      </w:r>
    </w:p>
    <w:p w:rsidR="00200D25" w:rsidRDefault="00200D25" w:rsidP="00200D25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связи с проверкой устранения ранее выявленных нарушений Регламента, устанавливающего требования к предоставлению муниципальной услуги;</w:t>
      </w:r>
    </w:p>
    <w:p w:rsidR="00200D25" w:rsidRDefault="00200D25" w:rsidP="00200D25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обращений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лиц  Управления образования, образовательных организаций, отвечающих за предоставление муниципальной услуги.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54. По результатам проведения проверок в случае выявления нарушений прав заинтересованных лиц принимаются меры к восстановлению нарушенных прав.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55. Должностные лица  Управления образования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 и положениями должностных регламентов и инструкций.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Управления образования, образовательных учреждений,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200D25" w:rsidRDefault="00200D25" w:rsidP="00200D2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57. Персональная ответственность должностных лиц Управления образования, образовательных учреждений закрепляется в их должностных регламентах и инструкциях в соответствии с требованиями </w:t>
      </w:r>
      <w:bookmarkStart w:id="2" w:name="bookmark9"/>
      <w:r>
        <w:rPr>
          <w:color w:val="000000"/>
          <w:sz w:val="28"/>
          <w:szCs w:val="28"/>
        </w:rPr>
        <w:t>законодательства Российской Федерации.</w:t>
      </w:r>
      <w:bookmarkEnd w:id="2"/>
      <w:r>
        <w:rPr>
          <w:color w:val="000000"/>
          <w:sz w:val="28"/>
          <w:szCs w:val="28"/>
        </w:rPr>
        <w:t xml:space="preserve">   </w:t>
      </w:r>
    </w:p>
    <w:p w:rsidR="00200D25" w:rsidRDefault="00200D25" w:rsidP="00200D2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58. </w:t>
      </w:r>
      <w:proofErr w:type="gramStart"/>
      <w:r>
        <w:rPr>
          <w:color w:val="000000"/>
          <w:sz w:val="28"/>
          <w:szCs w:val="28"/>
        </w:rPr>
        <w:t>Для осуществления со своей стороны контроля за предоставлением муниципальной услуги граждане, их объединения и организации имеют право направлять в Управление образования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сообщениями о нарушении ответственными должностными лицами, предоставляющими муниципальную услугу, требований настоящего Регламента, законодательных и иных нормативных правовых актов.</w:t>
      </w:r>
      <w:proofErr w:type="gramEnd"/>
    </w:p>
    <w:p w:rsidR="00200D25" w:rsidRP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Досудебный (внесудебный) порядок обжалования заявителем решений и действий (бездействия) органа предоставляющего муниципальную услугу, а также должностных лиц, муниципальных служащих</w:t>
      </w:r>
    </w:p>
    <w:p w:rsidR="00200D25" w:rsidRDefault="00200D25" w:rsidP="00200D2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3" w:name="Par279"/>
      <w:bookmarkEnd w:id="3"/>
      <w:r>
        <w:rPr>
          <w:sz w:val="28"/>
          <w:szCs w:val="28"/>
        </w:rPr>
        <w:lastRenderedPageBreak/>
        <w:t xml:space="preserve">59. Заявитель по предмету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может обратиться с </w:t>
      </w:r>
      <w:proofErr w:type="gramStart"/>
      <w:r>
        <w:rPr>
          <w:sz w:val="28"/>
          <w:szCs w:val="28"/>
        </w:rPr>
        <w:t>жалобой</w:t>
      </w:r>
      <w:proofErr w:type="gramEnd"/>
      <w:r>
        <w:rPr>
          <w:sz w:val="28"/>
          <w:szCs w:val="28"/>
        </w:rPr>
        <w:t xml:space="preserve"> в том числе в следующих случаях: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для предоставления муниципальной услуги;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 для предоставления муниципальной услуги, у заявителя;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округа;</w:t>
      </w:r>
      <w:proofErr w:type="gramEnd"/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Свердловской области),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округа;</w:t>
      </w:r>
      <w:proofErr w:type="gramEnd"/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00D25" w:rsidRDefault="00200D25" w:rsidP="00200D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60. Общие требования к порядку подачи и рассмотрения жалобы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292"/>
      <w:bookmarkEnd w:id="4"/>
      <w:r>
        <w:rPr>
          <w:sz w:val="28"/>
          <w:szCs w:val="28"/>
        </w:rPr>
        <w:lastRenderedPageBreak/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пункта 59 настоящего положения и настоящего пункта не применяются.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 </w:t>
      </w:r>
      <w:proofErr w:type="spellStart"/>
      <w:r>
        <w:rPr>
          <w:sz w:val="28"/>
          <w:szCs w:val="28"/>
        </w:rPr>
        <w:t>Тугулымского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Жалоба должна содержать: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>
        <w:rPr>
          <w:sz w:val="28"/>
          <w:szCs w:val="28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304"/>
      <w:bookmarkEnd w:id="5"/>
      <w:r>
        <w:rPr>
          <w:sz w:val="28"/>
          <w:szCs w:val="28"/>
        </w:rPr>
        <w:t>7) По результатам рассмотрения жалобы орган, предоставляющий муниципальную услугу, принимает одно из следующих решений: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отказывает в удовлетворении жалобы.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8) Не позднее дня, следующего за днем принятия решения, указанного в подпункте 7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прокуратуры.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10)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7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200D25" w:rsidRDefault="00200D25" w:rsidP="00200D2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color w:val="000000"/>
          <w:sz w:val="28"/>
          <w:szCs w:val="28"/>
        </w:rPr>
      </w:pPr>
    </w:p>
    <w:p w:rsidR="00200D25" w:rsidRDefault="00200D25" w:rsidP="00200D25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200D25" w:rsidRDefault="00200D25" w:rsidP="00200D25">
      <w:pPr>
        <w:ind w:firstLine="567"/>
        <w:jc w:val="both"/>
        <w:rPr>
          <w:rFonts w:eastAsia="Calibri"/>
          <w:b/>
        </w:rPr>
      </w:pPr>
    </w:p>
    <w:p w:rsidR="00200D25" w:rsidRDefault="00200D25" w:rsidP="00200D25">
      <w:pPr>
        <w:ind w:firstLine="567"/>
        <w:jc w:val="both"/>
        <w:rPr>
          <w:rFonts w:eastAsia="Calibri"/>
          <w:b/>
        </w:rPr>
      </w:pPr>
    </w:p>
    <w:p w:rsidR="00200D25" w:rsidRDefault="00200D25" w:rsidP="00200D25">
      <w:pPr>
        <w:ind w:firstLine="567"/>
        <w:jc w:val="both"/>
        <w:rPr>
          <w:rFonts w:eastAsia="Calibri"/>
          <w:b/>
        </w:rPr>
      </w:pPr>
    </w:p>
    <w:p w:rsidR="00200D25" w:rsidRDefault="00200D25" w:rsidP="00200D25">
      <w:pPr>
        <w:ind w:firstLine="567"/>
        <w:jc w:val="both"/>
        <w:rPr>
          <w:rFonts w:eastAsia="Calibri"/>
          <w:b/>
        </w:rPr>
      </w:pPr>
    </w:p>
    <w:p w:rsidR="00200D25" w:rsidRDefault="00200D25" w:rsidP="00200D25">
      <w:pPr>
        <w:rPr>
          <w:rFonts w:eastAsia="Calibri"/>
        </w:rPr>
        <w:sectPr w:rsidR="00200D25">
          <w:pgSz w:w="11906" w:h="16838"/>
          <w:pgMar w:top="851" w:right="851" w:bottom="851" w:left="1134" w:header="708" w:footer="708" w:gutter="0"/>
          <w:cols w:space="720"/>
        </w:sectPr>
      </w:pPr>
    </w:p>
    <w:p w:rsidR="00200D25" w:rsidRDefault="00200D25" w:rsidP="00200D25">
      <w:pPr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                                                                        </w:t>
      </w:r>
    </w:p>
    <w:p w:rsidR="00200D25" w:rsidRDefault="00200D25" w:rsidP="00200D25">
      <w:pPr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Приложение № 1</w:t>
      </w:r>
    </w:p>
    <w:p w:rsidR="00200D25" w:rsidRDefault="00200D25" w:rsidP="00200D25">
      <w:pPr>
        <w:autoSpaceDE w:val="0"/>
        <w:autoSpaceDN w:val="0"/>
        <w:adjustRightInd w:val="0"/>
        <w:jc w:val="right"/>
        <w:rPr>
          <w:rFonts w:eastAsia="Calibri"/>
        </w:rPr>
      </w:pPr>
    </w:p>
    <w:p w:rsidR="00200D25" w:rsidRDefault="00200D25" w:rsidP="00200D25">
      <w:pPr>
        <w:jc w:val="center"/>
        <w:rPr>
          <w:rFonts w:eastAsia="Lucida Sans Unicode"/>
          <w:b/>
          <w:kern w:val="2"/>
        </w:rPr>
      </w:pPr>
      <w:r>
        <w:rPr>
          <w:b/>
        </w:rPr>
        <w:t>Перечень организаций, оказывающих услуги</w:t>
      </w:r>
    </w:p>
    <w:p w:rsidR="00200D25" w:rsidRDefault="00200D25" w:rsidP="00200D25">
      <w:pPr>
        <w:jc w:val="center"/>
        <w:rPr>
          <w:b/>
          <w:color w:val="000000"/>
        </w:rPr>
      </w:pPr>
      <w:r>
        <w:rPr>
          <w:rFonts w:ascii="Times New Roman CYR" w:eastAsia="Times New Roman CYR" w:hAnsi="Times New Roman CYR" w:cs="Times New Roman CYR"/>
          <w:b/>
          <w:bCs/>
          <w:iCs/>
        </w:rPr>
        <w:t>«</w:t>
      </w:r>
      <w:r>
        <w:rPr>
          <w:b/>
          <w:color w:val="000000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</w:t>
      </w:r>
    </w:p>
    <w:p w:rsidR="00200D25" w:rsidRDefault="00200D25" w:rsidP="00200D25">
      <w:pPr>
        <w:jc w:val="center"/>
        <w:rPr>
          <w:b/>
        </w:rPr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Тугулымского</w:t>
      </w:r>
      <w:proofErr w:type="spellEnd"/>
      <w:r>
        <w:rPr>
          <w:b/>
          <w:color w:val="000000"/>
        </w:rPr>
        <w:t xml:space="preserve"> городского округа»</w:t>
      </w:r>
    </w:p>
    <w:p w:rsidR="00200D25" w:rsidRDefault="00200D25" w:rsidP="00200D25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</w:t>
      </w:r>
    </w:p>
    <w:p w:rsidR="00200D25" w:rsidRDefault="00200D25" w:rsidP="00200D25">
      <w:pPr>
        <w:jc w:val="both"/>
        <w:rPr>
          <w:rFonts w:eastAsia="Calibri"/>
          <w:b/>
          <w:sz w:val="28"/>
          <w:szCs w:val="28"/>
        </w:rPr>
      </w:pPr>
    </w:p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"/>
        <w:gridCol w:w="4303"/>
        <w:gridCol w:w="1562"/>
        <w:gridCol w:w="2148"/>
        <w:gridCol w:w="2932"/>
        <w:gridCol w:w="2408"/>
        <w:gridCol w:w="2606"/>
      </w:tblGrid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телефона ОУ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сайта ОУ</w:t>
            </w: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казённое образовательное учреждение Тугулымская средняя общеобразовательная школа № 26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Закиева</w:t>
            </w:r>
            <w:proofErr w:type="spellEnd"/>
            <w:r>
              <w:rPr>
                <w:sz w:val="20"/>
                <w:szCs w:val="20"/>
              </w:rPr>
              <w:t xml:space="preserve"> Раиса Александровна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2-11-09 (факс)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2-13-92 (</w:t>
            </w:r>
            <w:proofErr w:type="spellStart"/>
            <w:r>
              <w:rPr>
                <w:sz w:val="20"/>
                <w:szCs w:val="20"/>
              </w:rPr>
              <w:t>секр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2-24-70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623650, Свердловская область, р.п. Тугулым, 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>
              <w:rPr>
                <w:sz w:val="20"/>
                <w:szCs w:val="20"/>
              </w:rPr>
              <w:t xml:space="preserve"> , 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tugulymschool26@mail.ru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казённое  образовательное учреждение Юшалинская средняя общеобразовательная школа № 25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Милицин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41-2-05 (фас)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41-2-01 (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623670, Свердловская область, Тугулымский район, п. Юшала, ул. Школьная ,5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shcola2570@yandex.ru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Луговская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24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Ерастова Ирина Владиславовна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25-2-69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623660, Свердловская область, Тугулымский район, п. </w:t>
            </w:r>
            <w:proofErr w:type="spellStart"/>
            <w:r>
              <w:rPr>
                <w:sz w:val="20"/>
                <w:szCs w:val="20"/>
              </w:rPr>
              <w:t>Луговской</w:t>
            </w:r>
            <w:proofErr w:type="spellEnd"/>
            <w:r>
              <w:rPr>
                <w:sz w:val="20"/>
                <w:szCs w:val="20"/>
              </w:rPr>
              <w:t>, ул. Тугулымская ,23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lugoshko@mail.ru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Заводоуспенская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23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Зазыкина</w:t>
            </w:r>
            <w:proofErr w:type="spellEnd"/>
            <w:r>
              <w:rPr>
                <w:sz w:val="20"/>
                <w:szCs w:val="20"/>
              </w:rPr>
              <w:t xml:space="preserve"> Елена Ефимовна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31-1-60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623654, Свердловская область, Тугулымский район, п. </w:t>
            </w:r>
            <w:proofErr w:type="spellStart"/>
            <w:r>
              <w:rPr>
                <w:sz w:val="20"/>
                <w:szCs w:val="20"/>
              </w:rPr>
              <w:t>Заводоуспенское</w:t>
            </w:r>
            <w:proofErr w:type="spellEnd"/>
            <w:r>
              <w:rPr>
                <w:sz w:val="20"/>
                <w:szCs w:val="20"/>
              </w:rPr>
              <w:t>, ул. Насонова ,15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zavodouspenka@mail.ru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Ертарская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27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Валентина Владимировна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26-3-93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26-1-09 (факс)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623665, Свердловская область, Тугулымский район, п. Ертарский, ул. Д.Бедного ,76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ertarkash@mail.ru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Верховинская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29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Шандыбина Наталья Александровна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28-4-16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28-3-45 (</w:t>
            </w:r>
            <w:proofErr w:type="spellStart"/>
            <w:r>
              <w:rPr>
                <w:sz w:val="20"/>
                <w:szCs w:val="20"/>
              </w:rPr>
              <w:t>секр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623657, Свердловская область, Тугулымский район, п. </w:t>
            </w:r>
            <w:proofErr w:type="spellStart"/>
            <w:r>
              <w:rPr>
                <w:sz w:val="20"/>
                <w:szCs w:val="20"/>
              </w:rPr>
              <w:t>Верховино</w:t>
            </w:r>
            <w:proofErr w:type="spellEnd"/>
            <w:r>
              <w:rPr>
                <w:sz w:val="20"/>
                <w:szCs w:val="20"/>
              </w:rPr>
              <w:t>, ул. Строителей ,12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direktor-school29@yandex.ru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казённое образовательное учреждение Двинская средняя общеобразовательная школа № 28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Барсукова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27-6-95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27-5-97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623658, Свердловская область, Тугулымский район, с. </w:t>
            </w:r>
            <w:proofErr w:type="spellStart"/>
            <w:r>
              <w:rPr>
                <w:sz w:val="20"/>
                <w:szCs w:val="20"/>
              </w:rPr>
              <w:t>Трошково</w:t>
            </w:r>
            <w:proofErr w:type="spellEnd"/>
            <w:r>
              <w:rPr>
                <w:sz w:val="20"/>
                <w:szCs w:val="20"/>
              </w:rPr>
              <w:t>, ул. Школьная ,1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dvinka28@mail.ru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Ошкуковская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Стражков</w:t>
            </w:r>
            <w:proofErr w:type="spellEnd"/>
            <w:r>
              <w:rPr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27-3-66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27-3-94 (бухг.)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623669, Свердловская область, Тугулымский район, с. </w:t>
            </w:r>
            <w:proofErr w:type="spellStart"/>
            <w:r>
              <w:rPr>
                <w:sz w:val="20"/>
                <w:szCs w:val="20"/>
              </w:rPr>
              <w:t>Ошкуково</w:t>
            </w:r>
            <w:proofErr w:type="spellEnd"/>
            <w:r>
              <w:rPr>
                <w:sz w:val="20"/>
                <w:szCs w:val="20"/>
              </w:rPr>
              <w:t>, ул. Ленина ,1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oschkukschool@mail.ru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trHeight w:val="18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Яровская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Плеханова Вера Павловна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27-1-61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623663, Свердловская область, Тугулымский район, с. Яр, ул. Ленина,1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yarshkola30@mail.ru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Гилевская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19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Сивирьянова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28-8-41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623673, Свердловская область, Тугулымский район, д. </w:t>
            </w:r>
            <w:proofErr w:type="spellStart"/>
            <w:r>
              <w:rPr>
                <w:sz w:val="20"/>
                <w:szCs w:val="20"/>
              </w:rPr>
              <w:t>Гилева</w:t>
            </w:r>
            <w:proofErr w:type="spellEnd"/>
            <w:r>
              <w:rPr>
                <w:sz w:val="20"/>
                <w:szCs w:val="20"/>
              </w:rPr>
              <w:t>, ул. Первомайская ,20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gileva19@yandex.ru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Зубковская</w:t>
            </w:r>
            <w:proofErr w:type="spellEnd"/>
            <w:r>
              <w:rPr>
                <w:sz w:val="20"/>
                <w:szCs w:val="20"/>
              </w:rPr>
              <w:t xml:space="preserve"> основная </w:t>
            </w:r>
            <w:r>
              <w:rPr>
                <w:sz w:val="20"/>
                <w:szCs w:val="20"/>
              </w:rPr>
              <w:lastRenderedPageBreak/>
              <w:t>общеобразовательная школа № 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Лошкова</w:t>
            </w:r>
            <w:proofErr w:type="spellEnd"/>
            <w:r>
              <w:rPr>
                <w:sz w:val="20"/>
                <w:szCs w:val="20"/>
              </w:rPr>
              <w:t xml:space="preserve"> Зоя Павловна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2-87-40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Дом. 2-87-55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623668, Свердловская область, Тугулымский район, д. </w:t>
            </w:r>
            <w:proofErr w:type="spellStart"/>
            <w:r>
              <w:rPr>
                <w:sz w:val="20"/>
                <w:szCs w:val="20"/>
              </w:rPr>
              <w:lastRenderedPageBreak/>
              <w:t>Зубково</w:t>
            </w:r>
            <w:proofErr w:type="spellEnd"/>
            <w:r>
              <w:rPr>
                <w:sz w:val="20"/>
                <w:szCs w:val="20"/>
              </w:rPr>
              <w:t>, ул. Школьная ,57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hyperlink r:id="rId8" w:history="1">
              <w:r>
                <w:rPr>
                  <w:rStyle w:val="a3"/>
                  <w:sz w:val="20"/>
                  <w:szCs w:val="20"/>
                </w:rPr>
                <w:t>shkola.2057@yandex</w:t>
              </w:r>
            </w:hyperlink>
            <w:r>
              <w:rPr>
                <w:rStyle w:val="val"/>
                <w:sz w:val="20"/>
                <w:szCs w:val="20"/>
              </w:rPr>
              <w:t>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trHeight w:val="333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казённое образовательное учреждение </w:t>
            </w:r>
            <w:proofErr w:type="spellStart"/>
            <w:r>
              <w:rPr>
                <w:sz w:val="20"/>
                <w:szCs w:val="20"/>
              </w:rPr>
              <w:t>Ядрышниковская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22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Игорь Николаевич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29-2-41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29-2-92 (дочь)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623656, Свердловская область, Тугулымский район, д. </w:t>
            </w:r>
            <w:proofErr w:type="spellStart"/>
            <w:r>
              <w:rPr>
                <w:sz w:val="20"/>
                <w:szCs w:val="20"/>
              </w:rPr>
              <w:t>Ядрышникова</w:t>
            </w:r>
            <w:proofErr w:type="spellEnd"/>
            <w:r>
              <w:rPr>
                <w:sz w:val="20"/>
                <w:szCs w:val="20"/>
              </w:rPr>
              <w:t>, ул. Комсомольская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yaoosh22@yandex.ru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200D25" w:rsidTr="00200D25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 w:rsidP="00200D2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образовательное учреждение Тугулымская вечерняя (сменная) средняя общеобразовательная школа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Сидорова Татьяна Николаевна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2-12-07</w:t>
            </w:r>
          </w:p>
          <w:p w:rsidR="00200D25" w:rsidRDefault="0020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2-17-75</w:t>
            </w:r>
          </w:p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623650, Свердловская область, Тугулымский район, р.п. Тугулым, ул. </w:t>
            </w:r>
            <w:proofErr w:type="spellStart"/>
            <w:r>
              <w:rPr>
                <w:sz w:val="20"/>
                <w:szCs w:val="20"/>
              </w:rPr>
              <w:t>Федюнинского</w:t>
            </w:r>
            <w:proofErr w:type="spellEnd"/>
            <w:r>
              <w:rPr>
                <w:sz w:val="20"/>
                <w:szCs w:val="20"/>
              </w:rPr>
              <w:t xml:space="preserve"> ,43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D25" w:rsidRDefault="00200D25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val"/>
                <w:sz w:val="20"/>
                <w:szCs w:val="20"/>
              </w:rPr>
              <w:t>tvcosh@mail.ru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D25" w:rsidRDefault="00200D25">
            <w:pPr>
              <w:widowControl w:val="0"/>
              <w:suppressLineNumbers/>
              <w:suppressAutoHyphens/>
              <w:snapToGrid w:val="0"/>
              <w:rPr>
                <w:rFonts w:eastAsia="Calibri"/>
                <w:kern w:val="2"/>
                <w:sz w:val="20"/>
                <w:szCs w:val="20"/>
              </w:rPr>
            </w:pPr>
          </w:p>
        </w:tc>
      </w:tr>
    </w:tbl>
    <w:p w:rsidR="00200D25" w:rsidRDefault="00200D25" w:rsidP="00200D25">
      <w:pPr>
        <w:jc w:val="both"/>
        <w:rPr>
          <w:rFonts w:eastAsia="Calibri"/>
          <w:b/>
          <w:sz w:val="28"/>
          <w:szCs w:val="28"/>
        </w:rPr>
      </w:pPr>
    </w:p>
    <w:p w:rsidR="00200D25" w:rsidRDefault="00200D25" w:rsidP="00200D25">
      <w:pPr>
        <w:keepNext/>
        <w:jc w:val="both"/>
        <w:outlineLvl w:val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ab/>
      </w:r>
    </w:p>
    <w:p w:rsidR="00200D25" w:rsidRDefault="00200D25" w:rsidP="00200D25">
      <w:pPr>
        <w:rPr>
          <w:rFonts w:eastAsia="Calibri"/>
          <w:sz w:val="28"/>
          <w:szCs w:val="28"/>
        </w:rPr>
        <w:sectPr w:rsidR="00200D25">
          <w:pgSz w:w="16838" w:h="11906" w:orient="landscape"/>
          <w:pgMar w:top="851" w:right="851" w:bottom="851" w:left="1134" w:header="709" w:footer="709" w:gutter="0"/>
          <w:cols w:space="720"/>
        </w:sectPr>
      </w:pPr>
    </w:p>
    <w:p w:rsidR="00200D25" w:rsidRDefault="00200D25" w:rsidP="00200D2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</w:rPr>
        <w:lastRenderedPageBreak/>
        <w:t>Приложение № 2</w:t>
      </w:r>
    </w:p>
    <w:p w:rsidR="00200D25" w:rsidRDefault="00200D25" w:rsidP="00200D25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</w:rPr>
      </w:pPr>
    </w:p>
    <w:p w:rsidR="00200D25" w:rsidRDefault="00200D25" w:rsidP="00200D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>Образец заявления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с указанием перечня интересующих вопросов 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при обращении за информацией </w:t>
      </w:r>
    </w:p>
    <w:p w:rsidR="00200D25" w:rsidRDefault="00200D25" w:rsidP="00200D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D25" w:rsidRDefault="00200D25" w:rsidP="00200D25">
      <w:pPr>
        <w:jc w:val="both"/>
        <w:rPr>
          <w:rFonts w:eastAsia="Calibri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 xml:space="preserve">                                                                            Руководителю ОУ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28"/>
          <w:szCs w:val="28"/>
        </w:rPr>
      </w:pPr>
      <w:r>
        <w:rPr>
          <w:rFonts w:ascii="Calibri" w:eastAsia="Calibri" w:hAnsi="Calibri" w:cs="TimesNewRomanPSMT"/>
          <w:sz w:val="28"/>
          <w:szCs w:val="28"/>
        </w:rPr>
        <w:t xml:space="preserve">                                                                                 _____________________________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16"/>
          <w:szCs w:val="16"/>
        </w:rPr>
      </w:pPr>
      <w:r>
        <w:rPr>
          <w:rFonts w:ascii="TimesNewRomanPSMT Cyr" w:eastAsia="Calibri" w:hAnsi="TimesNewRomanPSMT Cyr" w:cs="TimesNewRomanPSMT Cyr"/>
          <w:sz w:val="16"/>
          <w:szCs w:val="16"/>
        </w:rPr>
        <w:t xml:space="preserve">                                                                                                            ( ФИО)</w:t>
      </w:r>
    </w:p>
    <w:p w:rsidR="00200D25" w:rsidRDefault="00200D25" w:rsidP="00200D25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 w:hint="eastAsia"/>
          <w:sz w:val="28"/>
          <w:szCs w:val="28"/>
        </w:rPr>
      </w:pPr>
      <w:r>
        <w:rPr>
          <w:rFonts w:ascii="Calibri" w:eastAsia="Calibri" w:hAnsi="Calibri" w:cs="TimesNewRomanPSMT"/>
          <w:sz w:val="28"/>
          <w:szCs w:val="28"/>
        </w:rPr>
        <w:t>______________________________</w:t>
      </w:r>
      <w:r>
        <w:rPr>
          <w:rFonts w:ascii="TimesNewRomanPSMT" w:eastAsia="Calibri" w:hAnsi="TimesNewRomanPSMT" w:cs="TimesNewRomanPSMT" w:hint="eastAsia"/>
          <w:sz w:val="28"/>
          <w:szCs w:val="28"/>
        </w:rPr>
        <w:t>,</w:t>
      </w:r>
    </w:p>
    <w:p w:rsidR="00200D25" w:rsidRDefault="00200D25" w:rsidP="00200D2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16"/>
          <w:szCs w:val="16"/>
        </w:rPr>
      </w:pPr>
      <w:r>
        <w:rPr>
          <w:rFonts w:ascii="TimesNewRomanPSMT Cyr" w:eastAsia="Calibri" w:hAnsi="TimesNewRomanPSMT Cyr" w:cs="TimesNewRomanPSMT Cyr"/>
          <w:sz w:val="16"/>
          <w:szCs w:val="16"/>
        </w:rPr>
        <w:t xml:space="preserve">                                                                                                                             (ФИО заявителя)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16"/>
          <w:szCs w:val="16"/>
        </w:rPr>
      </w:pPr>
      <w:r>
        <w:rPr>
          <w:rFonts w:ascii="TimesNewRomanPSMT Cyr" w:eastAsia="Calibri" w:hAnsi="TimesNewRomanPSMT Cyr" w:cs="TimesNewRomanPSMT Cyr"/>
          <w:sz w:val="16"/>
          <w:szCs w:val="16"/>
        </w:rPr>
        <w:t xml:space="preserve">                                                                                                                                    (адрес места жительства)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>Заявление</w:t>
      </w:r>
    </w:p>
    <w:p w:rsidR="00200D25" w:rsidRDefault="00200D25" w:rsidP="00200D25">
      <w:pPr>
        <w:autoSpaceDE w:val="0"/>
        <w:autoSpaceDN w:val="0"/>
        <w:adjustRightInd w:val="0"/>
        <w:rPr>
          <w:rFonts w:ascii="TimesNewRomanPSMT Cyr" w:eastAsia="Calibri" w:hAnsi="TimesNewRomanPSMT Cyr" w:cs="TimesNewRomanPSMT Cyr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>Я, __________________________________________________________________,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 w:hint="eastAsia"/>
          <w:sz w:val="16"/>
          <w:szCs w:val="16"/>
        </w:rPr>
      </w:pPr>
      <w:r>
        <w:rPr>
          <w:rFonts w:ascii="TimesNewRomanPSMT Cyr" w:eastAsia="Calibri" w:hAnsi="TimesNewRomanPSMT Cyr" w:cs="TimesNewRomanPSMT Cyr"/>
          <w:sz w:val="16"/>
          <w:szCs w:val="16"/>
        </w:rPr>
        <w:t>(ФИО заявителя)</w:t>
      </w:r>
    </w:p>
    <w:p w:rsidR="00200D25" w:rsidRDefault="00200D25" w:rsidP="00200D2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Calibri" w:hAnsi="Calibri" w:cs="TimesNewRomanPSMT" w:hint="eastAsia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>прошу предоставить информацию о __________</w:t>
      </w:r>
      <w:r>
        <w:rPr>
          <w:rFonts w:ascii="TimesNewRomanPSMT" w:eastAsia="Calibri" w:hAnsi="TimesNewRomanPSMT" w:cs="TimesNewRomanPSMT" w:hint="eastAsia"/>
          <w:sz w:val="28"/>
          <w:szCs w:val="28"/>
        </w:rPr>
        <w:t>________________________</w:t>
      </w:r>
    </w:p>
    <w:p w:rsidR="00200D25" w:rsidRDefault="00200D25" w:rsidP="00200D2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eastAsia="Calibri" w:hAnsi="Calibri" w:cs="TimesNewRomanPSMT"/>
          <w:sz w:val="28"/>
          <w:szCs w:val="28"/>
        </w:rPr>
      </w:pPr>
      <w:proofErr w:type="gramStart"/>
      <w:r>
        <w:rPr>
          <w:rFonts w:ascii="TimesNewRomanPSMT Cyr" w:eastAsia="Calibri" w:hAnsi="TimesNewRomanPSMT Cyr" w:cs="TimesNewRomanPSMT Cyr"/>
          <w:sz w:val="16"/>
          <w:szCs w:val="16"/>
        </w:rPr>
        <w:t>(</w:t>
      </w:r>
      <w:r>
        <w:rPr>
          <w:rFonts w:eastAsia="Calibri"/>
          <w:sz w:val="16"/>
          <w:szCs w:val="16"/>
        </w:rPr>
        <w:t>об образовательных  программах и учебных планах,</w:t>
      </w:r>
      <w:proofErr w:type="gramEnd"/>
    </w:p>
    <w:p w:rsidR="00200D25" w:rsidRDefault="00200D25" w:rsidP="00200D25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eastAsia="Calibri"/>
          <w:sz w:val="16"/>
          <w:szCs w:val="16"/>
        </w:rPr>
        <w:t>рабочих программах, учебных  курсов, предметов, дисциплин (модулей),</w:t>
      </w:r>
      <w:r>
        <w:rPr>
          <w:rFonts w:ascii="TimesNewRomanPSMT Cyr" w:eastAsia="Calibri" w:hAnsi="TimesNewRomanPSMT Cyr" w:cs="TimesNewRomanPSMT Cyr"/>
          <w:sz w:val="16"/>
          <w:szCs w:val="16"/>
        </w:rPr>
        <w:t xml:space="preserve"> </w:t>
      </w:r>
    </w:p>
    <w:p w:rsidR="00200D25" w:rsidRDefault="00200D25" w:rsidP="00200D25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16"/>
          <w:szCs w:val="16"/>
        </w:rPr>
      </w:pPr>
      <w:r>
        <w:rPr>
          <w:rFonts w:eastAsia="Calibri"/>
          <w:sz w:val="16"/>
          <w:szCs w:val="16"/>
        </w:rPr>
        <w:t xml:space="preserve">годовых календарных учебных </w:t>
      </w:r>
      <w:proofErr w:type="gramStart"/>
      <w:r>
        <w:rPr>
          <w:rFonts w:eastAsia="Calibri"/>
          <w:sz w:val="16"/>
          <w:szCs w:val="16"/>
        </w:rPr>
        <w:t>графиках</w:t>
      </w:r>
      <w:proofErr w:type="gramEnd"/>
      <w:r>
        <w:rPr>
          <w:rFonts w:eastAsia="Calibri"/>
          <w:sz w:val="16"/>
          <w:szCs w:val="16"/>
        </w:rPr>
        <w:t xml:space="preserve"> в </w:t>
      </w:r>
      <w:proofErr w:type="spellStart"/>
      <w:r>
        <w:rPr>
          <w:rFonts w:eastAsia="Calibri"/>
          <w:sz w:val="16"/>
          <w:szCs w:val="16"/>
        </w:rPr>
        <w:t>Тугулымском</w:t>
      </w:r>
      <w:proofErr w:type="spellEnd"/>
      <w:r>
        <w:rPr>
          <w:rFonts w:eastAsia="Calibri"/>
          <w:sz w:val="16"/>
          <w:szCs w:val="16"/>
        </w:rPr>
        <w:t xml:space="preserve"> городском округе)</w:t>
      </w:r>
    </w:p>
    <w:p w:rsidR="00200D25" w:rsidRDefault="00200D25" w:rsidP="00200D25">
      <w:pPr>
        <w:autoSpaceDE w:val="0"/>
        <w:autoSpaceDN w:val="0"/>
        <w:adjustRightInd w:val="0"/>
        <w:rPr>
          <w:rFonts w:ascii="TimesNewRomanPSMT" w:eastAsia="Calibri" w:hAnsi="TimesNewRomanPSMT" w:cs="TimesNewRomanPSMT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ascii="TimesNewRomanPSMT" w:eastAsia="Calibri" w:hAnsi="TimesNewRomanPSMT" w:cs="TimesNewRomanPSMT" w:hint="eastAsia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>Дата__________________ Подпись__________________</w:t>
      </w:r>
    </w:p>
    <w:p w:rsidR="00200D25" w:rsidRDefault="00200D25" w:rsidP="00200D25">
      <w:pPr>
        <w:autoSpaceDE w:val="0"/>
        <w:autoSpaceDN w:val="0"/>
        <w:adjustRightInd w:val="0"/>
        <w:rPr>
          <w:rFonts w:ascii="TimesNewRomanPSMT Cyr" w:eastAsia="Calibri" w:hAnsi="TimesNewRomanPSMT Cyr" w:cs="TimesNewRomanPSMT Cyr" w:hint="eastAsia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ascii="TimesNewRomanPSMT" w:eastAsia="Calibri" w:hAnsi="TimesNewRomanPSMT" w:cs="TimesNewRomanPSMT"/>
          <w:color w:val="333333"/>
          <w:sz w:val="28"/>
          <w:szCs w:val="28"/>
        </w:rPr>
      </w:pPr>
      <w:r>
        <w:rPr>
          <w:rFonts w:ascii="TimesNewRomanPSMT Cyr" w:eastAsia="Calibri" w:hAnsi="TimesNewRomanPSMT Cyr" w:cs="TimesNewRomanPSMT Cyr"/>
          <w:sz w:val="28"/>
          <w:szCs w:val="28"/>
        </w:rPr>
        <w:t>Контактный телефон______________________________</w:t>
      </w:r>
    </w:p>
    <w:p w:rsidR="00200D25" w:rsidRDefault="00200D25" w:rsidP="00200D25">
      <w:pPr>
        <w:rPr>
          <w:rFonts w:ascii="Times New Roman" w:eastAsia="Calibri" w:hAnsi="Times New Roman" w:cs="Times New Roman" w:hint="eastAsia"/>
          <w:sz w:val="24"/>
          <w:szCs w:val="24"/>
        </w:rPr>
      </w:pPr>
    </w:p>
    <w:p w:rsidR="00200D25" w:rsidRDefault="00200D25" w:rsidP="00200D25">
      <w:pPr>
        <w:rPr>
          <w:rFonts w:eastAsia="Calibri"/>
        </w:rPr>
      </w:pPr>
    </w:p>
    <w:p w:rsidR="00200D25" w:rsidRDefault="00200D25" w:rsidP="00200D25">
      <w:pPr>
        <w:rPr>
          <w:rFonts w:eastAsia="Calibri"/>
        </w:rPr>
      </w:pPr>
      <w:r>
        <w:rPr>
          <w:rFonts w:eastAsia="Calibri"/>
        </w:rPr>
        <w:t xml:space="preserve">«____»  _______________20__г.                           </w:t>
      </w:r>
    </w:p>
    <w:p w:rsidR="00200D25" w:rsidRDefault="00200D25" w:rsidP="00200D25">
      <w:pPr>
        <w:rPr>
          <w:rFonts w:ascii="TimesNewRomanPSMT Cyr" w:eastAsia="Calibri" w:hAnsi="TimesNewRomanPSMT Cyr" w:cs="TimesNewRomanPSMT Cyr"/>
          <w:color w:val="333333"/>
          <w:sz w:val="28"/>
          <w:szCs w:val="28"/>
        </w:rPr>
      </w:pPr>
    </w:p>
    <w:p w:rsidR="00200D25" w:rsidRDefault="00200D25" w:rsidP="00200D25">
      <w:pPr>
        <w:rPr>
          <w:rFonts w:ascii="TimesNewRomanPSMT Cyr" w:eastAsia="Calibri" w:hAnsi="TimesNewRomanPSMT Cyr" w:cs="TimesNewRomanPSMT Cyr"/>
          <w:color w:val="333333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00D25" w:rsidRDefault="00200D25" w:rsidP="00200D2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>
        <w:rPr>
          <w:rFonts w:eastAsia="Calibri"/>
          <w:sz w:val="28"/>
          <w:szCs w:val="28"/>
        </w:rPr>
        <w:lastRenderedPageBreak/>
        <w:t>Приложение № 3</w:t>
      </w:r>
    </w:p>
    <w:p w:rsidR="00200D25" w:rsidRDefault="00200D25" w:rsidP="00200D25">
      <w:pPr>
        <w:autoSpaceDE w:val="0"/>
        <w:autoSpaceDN w:val="0"/>
        <w:adjustRightInd w:val="0"/>
        <w:jc w:val="right"/>
        <w:rPr>
          <w:rFonts w:eastAsia="Lucida Sans Unicode"/>
          <w:b/>
          <w:iCs/>
          <w:kern w:val="2"/>
          <w:sz w:val="28"/>
          <w:szCs w:val="24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</w:rPr>
      </w:pPr>
      <w:r>
        <w:rPr>
          <w:b/>
          <w:iCs/>
          <w:sz w:val="28"/>
        </w:rPr>
        <w:t>Блок-схема предоставления муниципальной услуги</w:t>
      </w:r>
    </w:p>
    <w:p w:rsidR="00200D25" w:rsidRDefault="00200D25" w:rsidP="00200D25">
      <w:pPr>
        <w:framePr w:h="4839" w:hSpace="10080" w:wrap="notBeside" w:vAnchor="text" w:hAnchor="page" w:x="1561" w:y="90"/>
        <w:rPr>
          <w:sz w:val="24"/>
        </w:rPr>
      </w:pPr>
      <w:r>
        <w:rPr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2.45pt;margin-top:240.9pt;width:138.95pt;height:39.35pt;flip:x;z-index:251658240" o:connectortype="straight">
            <v:stroke endarrow="block"/>
          </v:shape>
        </w:pict>
      </w:r>
      <w:r>
        <w:rPr>
          <w:sz w:val="24"/>
        </w:rPr>
        <w:pict>
          <v:shape id="_x0000_s1028" type="#_x0000_t32" style="position:absolute;margin-left:220.55pt;margin-top:240.9pt;width:0;height:39.35pt;z-index:251658240" o:connectortype="straight">
            <v:stroke endarrow="block"/>
          </v:shape>
        </w:pict>
      </w:r>
      <w:r>
        <w:rPr>
          <w:sz w:val="24"/>
        </w:rPr>
        <w:pict>
          <v:shape id="_x0000_s1027" type="#_x0000_t32" style="position:absolute;margin-left:87.45pt;margin-top:240.9pt;width:104.65pt;height:39.35pt;z-index:251658240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5837555" cy="307276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  <w:r>
        <w:rPr>
          <w:sz w:val="24"/>
        </w:rPr>
        <w:pict>
          <v:rect id="_x0000_s1026" style="position:absolute;left:0;text-align:left;margin-left:108.75pt;margin-top:3.1pt;width:265.4pt;height:56.1pt;z-index:251658240">
            <v:textbox>
              <w:txbxContent>
                <w:p w:rsidR="00200D25" w:rsidRDefault="00200D25" w:rsidP="00200D2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00D25" w:rsidRDefault="00200D25" w:rsidP="00200D25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Направлен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t>ие ответа за</w:t>
                  </w:r>
                  <w:r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явителю</w:t>
                  </w:r>
                </w:p>
                <w:p w:rsidR="00200D25" w:rsidRDefault="00200D25" w:rsidP="00200D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shd w:val="clear" w:color="auto" w:fill="FFFFFF"/>
        <w:spacing w:before="235" w:after="274"/>
        <w:ind w:left="2074"/>
        <w:rPr>
          <w:b/>
          <w:iCs/>
          <w:sz w:val="28"/>
        </w:rPr>
      </w:pPr>
    </w:p>
    <w:p w:rsidR="00200D25" w:rsidRDefault="00200D25" w:rsidP="00200D25">
      <w:pPr>
        <w:rPr>
          <w:sz w:val="24"/>
        </w:rPr>
      </w:pPr>
    </w:p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/>
    <w:p w:rsidR="00200D25" w:rsidRDefault="00200D25" w:rsidP="00200D25">
      <w:pPr>
        <w:sectPr w:rsidR="00200D25">
          <w:pgSz w:w="11909" w:h="16834"/>
          <w:pgMar w:top="851" w:right="851" w:bottom="851" w:left="1134" w:header="720" w:footer="720" w:gutter="0"/>
          <w:cols w:space="720"/>
        </w:sectPr>
      </w:pPr>
    </w:p>
    <w:p w:rsidR="00200D25" w:rsidRDefault="00200D25" w:rsidP="00200D25">
      <w:pPr>
        <w:spacing w:line="1" w:lineRule="exact"/>
        <w:rPr>
          <w:sz w:val="2"/>
          <w:szCs w:val="2"/>
        </w:rPr>
      </w:pPr>
    </w:p>
    <w:p w:rsidR="00200D25" w:rsidRDefault="00200D25" w:rsidP="00200D25">
      <w:pPr>
        <w:jc w:val="center"/>
        <w:rPr>
          <w:rFonts w:eastAsia="Calibri"/>
          <w:sz w:val="24"/>
          <w:szCs w:val="24"/>
        </w:rPr>
      </w:pPr>
    </w:p>
    <w:p w:rsidR="00200D25" w:rsidRDefault="00200D25" w:rsidP="00200D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200D25" w:rsidRDefault="00200D25" w:rsidP="00200D25">
      <w:pPr>
        <w:rPr>
          <w:rFonts w:eastAsia="Calibri"/>
          <w:sz w:val="24"/>
          <w:szCs w:val="24"/>
        </w:rPr>
      </w:pPr>
    </w:p>
    <w:p w:rsidR="00200D25" w:rsidRDefault="00200D25" w:rsidP="00200D25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kern w:val="2"/>
          <w:sz w:val="27"/>
          <w:szCs w:val="27"/>
        </w:rPr>
      </w:pPr>
    </w:p>
    <w:p w:rsidR="00000000" w:rsidRDefault="00200D2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656D"/>
    <w:multiLevelType w:val="hybridMultilevel"/>
    <w:tmpl w:val="B90A374A"/>
    <w:lvl w:ilvl="0" w:tplc="21A669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6E16"/>
    <w:multiLevelType w:val="hybridMultilevel"/>
    <w:tmpl w:val="FDDA4F92"/>
    <w:lvl w:ilvl="0" w:tplc="0B728D94">
      <w:start w:val="1"/>
      <w:numFmt w:val="decimal"/>
      <w:lvlText w:val="%1."/>
      <w:lvlJc w:val="left"/>
      <w:pPr>
        <w:ind w:left="825" w:hanging="360"/>
      </w:pPr>
      <w:rPr>
        <w:rFonts w:eastAsia="Times New Roman CYR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A40AC"/>
    <w:multiLevelType w:val="hybridMultilevel"/>
    <w:tmpl w:val="4596E404"/>
    <w:lvl w:ilvl="0" w:tplc="D88AC782">
      <w:start w:val="3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113DD"/>
    <w:multiLevelType w:val="hybridMultilevel"/>
    <w:tmpl w:val="A208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00D25"/>
    <w:rsid w:val="0020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0D2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20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200D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00D2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_"/>
    <w:link w:val="10"/>
    <w:uiPriority w:val="99"/>
    <w:locked/>
    <w:rsid w:val="00200D25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7"/>
    <w:uiPriority w:val="99"/>
    <w:rsid w:val="00200D25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character" w:customStyle="1" w:styleId="3">
    <w:name w:val="Заголовок №3_"/>
    <w:link w:val="30"/>
    <w:uiPriority w:val="99"/>
    <w:locked/>
    <w:rsid w:val="00200D25"/>
    <w:rPr>
      <w:spacing w:val="10"/>
      <w:sz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200D25"/>
    <w:pPr>
      <w:shd w:val="clear" w:color="auto" w:fill="FFFFFF"/>
      <w:spacing w:before="300" w:after="360" w:line="240" w:lineRule="atLeast"/>
      <w:ind w:left="40" w:right="23" w:firstLine="680"/>
      <w:jc w:val="both"/>
      <w:outlineLvl w:val="2"/>
    </w:pPr>
    <w:rPr>
      <w:spacing w:val="10"/>
      <w:sz w:val="26"/>
    </w:rPr>
  </w:style>
  <w:style w:type="paragraph" w:customStyle="1" w:styleId="ConsPlusCell">
    <w:name w:val="ConsPlusCell"/>
    <w:rsid w:val="00200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val">
    <w:name w:val="val"/>
    <w:rsid w:val="00200D25"/>
  </w:style>
  <w:style w:type="paragraph" w:styleId="a8">
    <w:name w:val="Balloon Text"/>
    <w:basedOn w:val="a"/>
    <w:link w:val="a9"/>
    <w:uiPriority w:val="99"/>
    <w:semiHidden/>
    <w:unhideWhenUsed/>
    <w:rsid w:val="0020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2057@yande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D8A3DCF471E7FC147542886B3A05ECBF91BD6FE6CB95C88850A65FD9BCA040FD262263B5C34637W8x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otugulym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5788</Words>
  <Characters>32993</Characters>
  <Application>Microsoft Office Word</Application>
  <DocSecurity>0</DocSecurity>
  <Lines>274</Lines>
  <Paragraphs>77</Paragraphs>
  <ScaleCrop>false</ScaleCrop>
  <Company>УО ТГО</Company>
  <LinksUpToDate>false</LinksUpToDate>
  <CharactersWithSpaces>38704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2</cp:revision>
  <dcterms:created xsi:type="dcterms:W3CDTF">2014-02-21T06:08:00Z</dcterms:created>
  <dcterms:modified xsi:type="dcterms:W3CDTF">2014-02-21T06:10:00Z</dcterms:modified>
</cp:coreProperties>
</file>