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AAFB6" w14:textId="77777777" w:rsidR="00EE57F7" w:rsidRPr="00EE57F7" w:rsidRDefault="00EE57F7" w:rsidP="00EE57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57F7">
        <w:rPr>
          <w:rFonts w:ascii="Times New Roman" w:hAnsi="Times New Roman" w:cs="Times New Roman"/>
          <w:b/>
          <w:bCs/>
          <w:sz w:val="24"/>
          <w:szCs w:val="24"/>
        </w:rPr>
        <w:t>Полномочия Управления образования</w:t>
      </w:r>
    </w:p>
    <w:p w14:paraId="22998A66" w14:textId="7744F43D" w:rsidR="00EE57F7" w:rsidRPr="00EE57F7" w:rsidRDefault="00EE57F7" w:rsidP="00EE5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7F7">
        <w:rPr>
          <w:rFonts w:ascii="Times New Roman" w:hAnsi="Times New Roman" w:cs="Times New Roman"/>
          <w:sz w:val="24"/>
          <w:szCs w:val="24"/>
        </w:rPr>
        <w:t xml:space="preserve">Управление образований осуществляет следующие полномочия администрации </w:t>
      </w:r>
      <w:r w:rsidRPr="00EE57F7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1B70B12" wp14:editId="563078CB">
            <wp:extent cx="4573" cy="4571"/>
            <wp:effectExtent l="0" t="0" r="0" b="0"/>
            <wp:docPr id="8062" name="Picture 8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2" name="Picture 80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57F7">
        <w:rPr>
          <w:rFonts w:ascii="Times New Roman" w:hAnsi="Times New Roman" w:cs="Times New Roman"/>
          <w:sz w:val="24"/>
          <w:szCs w:val="24"/>
        </w:rPr>
        <w:t>Тугулымского городского округа:</w:t>
      </w:r>
    </w:p>
    <w:p w14:paraId="775F1E61" w14:textId="5113B428" w:rsidR="00EE57F7" w:rsidRPr="00EE57F7" w:rsidRDefault="00EE57F7" w:rsidP="00EE5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57F7">
        <w:rPr>
          <w:rFonts w:ascii="Times New Roman" w:hAnsi="Times New Roman" w:cs="Times New Roman"/>
          <w:sz w:val="24"/>
          <w:szCs w:val="24"/>
        </w:rPr>
        <w:t xml:space="preserve">организация предоставления общедоступного и бесплатного начального общего, основного общего, среднего (полного) общего образования по основным </w:t>
      </w:r>
      <w:r w:rsidRPr="00EE57F7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C96F9FC" wp14:editId="67010426">
            <wp:extent cx="4572" cy="4573"/>
            <wp:effectExtent l="0" t="0" r="0" b="0"/>
            <wp:docPr id="8063" name="Picture 8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3" name="Picture 806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57F7">
        <w:rPr>
          <w:rFonts w:ascii="Times New Roman" w:hAnsi="Times New Roman" w:cs="Times New Roman"/>
          <w:sz w:val="24"/>
          <w:szCs w:val="24"/>
        </w:rPr>
        <w:t xml:space="preserve">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Свердловской области; организация предоставления </w:t>
      </w:r>
      <w:r w:rsidRPr="00EE57F7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D090A36" wp14:editId="4ED97C61">
            <wp:extent cx="9144" cy="4572"/>
            <wp:effectExtent l="0" t="0" r="0" b="0"/>
            <wp:docPr id="8065" name="Picture 8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5" name="Picture 806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57F7">
        <w:rPr>
          <w:rFonts w:ascii="Times New Roman" w:hAnsi="Times New Roman" w:cs="Times New Roman"/>
          <w:sz w:val="24"/>
          <w:szCs w:val="24"/>
        </w:rPr>
        <w:t>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Тугулымского городского округа, а также организация отдыха детей в каникулярное время;</w:t>
      </w:r>
    </w:p>
    <w:p w14:paraId="171D5957" w14:textId="77777777" w:rsidR="00EE57F7" w:rsidRPr="00EE57F7" w:rsidRDefault="00EE57F7" w:rsidP="00EE57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57F7">
        <w:rPr>
          <w:rFonts w:ascii="Times New Roman" w:hAnsi="Times New Roman" w:cs="Times New Roman"/>
          <w:sz w:val="24"/>
          <w:szCs w:val="24"/>
        </w:rPr>
        <w:t>обеспечение содержания зданий и сооружений муниципальных образовательных</w:t>
      </w:r>
    </w:p>
    <w:p w14:paraId="7E6273D9" w14:textId="438B125F" w:rsidR="00EE57F7" w:rsidRPr="00EE57F7" w:rsidRDefault="00EE57F7" w:rsidP="00EE57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57F7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8856903" wp14:editId="011A4E6B">
            <wp:extent cx="9144" cy="4572"/>
            <wp:effectExtent l="0" t="0" r="0" b="0"/>
            <wp:docPr id="10595" name="Picture 10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5" name="Picture 105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57F7">
        <w:rPr>
          <w:rFonts w:ascii="Times New Roman" w:hAnsi="Times New Roman" w:cs="Times New Roman"/>
          <w:sz w:val="24"/>
          <w:szCs w:val="24"/>
        </w:rPr>
        <w:t>учреждений, обустройство прилегающих к ним территорий;</w:t>
      </w:r>
    </w:p>
    <w:p w14:paraId="220344FE" w14:textId="02E03D8C" w:rsidR="00EE57F7" w:rsidRPr="00EE57F7" w:rsidRDefault="00EE57F7" w:rsidP="00EE5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57F7">
        <w:rPr>
          <w:rFonts w:ascii="Times New Roman" w:hAnsi="Times New Roman" w:cs="Times New Roman"/>
          <w:sz w:val="24"/>
          <w:szCs w:val="24"/>
        </w:rPr>
        <w:t>учет детей, подлежащих обучению в образовательных учреждениях, реализующих основные общеобразовательные программы, закрепление определенной территории Тугулымского городского округа за конкретным муниципальным образовательным учреждением;</w:t>
      </w:r>
      <w:r w:rsidRPr="00EE57F7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93F066E" wp14:editId="31E6A692">
            <wp:extent cx="4572" cy="4572"/>
            <wp:effectExtent l="0" t="0" r="0" b="0"/>
            <wp:docPr id="10596" name="Picture 10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6" name="Picture 1059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A932C" w14:textId="6FA5CF64" w:rsidR="00EE57F7" w:rsidRPr="00EE57F7" w:rsidRDefault="00EE57F7" w:rsidP="00EE5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57F7">
        <w:rPr>
          <w:rFonts w:ascii="Times New Roman" w:hAnsi="Times New Roman" w:cs="Times New Roman"/>
          <w:sz w:val="24"/>
          <w:szCs w:val="24"/>
        </w:rPr>
        <w:t>осуществление полномочий заказчика на выполнение работ и оказание услуг, связанных с решением вопросов местного значения, отнесенных к его компетенции;</w:t>
      </w:r>
    </w:p>
    <w:p w14:paraId="636CE316" w14:textId="47121DA0" w:rsidR="00EE57F7" w:rsidRPr="00EE57F7" w:rsidRDefault="00EE57F7" w:rsidP="00EE5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57F7">
        <w:rPr>
          <w:rFonts w:ascii="Times New Roman" w:hAnsi="Times New Roman" w:cs="Times New Roman"/>
          <w:sz w:val="24"/>
          <w:szCs w:val="24"/>
        </w:rPr>
        <w:t xml:space="preserve">организация и осуществление мероприятий по работе с детьми и молодёжью в Тугулымском городском округе. </w:t>
      </w:r>
      <w:r w:rsidRPr="00EE57F7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890F099" wp14:editId="6B6B1B4F">
            <wp:extent cx="4572" cy="4572"/>
            <wp:effectExtent l="0" t="0" r="0" b="0"/>
            <wp:docPr id="10597" name="Picture 10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7" name="Picture 105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0B69B" w14:textId="77777777" w:rsidR="00EE57F7" w:rsidRPr="00EE57F7" w:rsidRDefault="00EE57F7" w:rsidP="00EE57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57F7">
        <w:rPr>
          <w:rFonts w:ascii="Times New Roman" w:hAnsi="Times New Roman" w:cs="Times New Roman"/>
          <w:sz w:val="24"/>
          <w:szCs w:val="24"/>
        </w:rPr>
        <w:t>Исходя из полномочий, основной целью деятельности Управления образования является проведение на территории Тугулымского городского округа образовательной политики, направленной на обеспечение и защиту прав граждан на получение качественного образования и воспитания.</w:t>
      </w:r>
    </w:p>
    <w:p w14:paraId="2A7A3C90" w14:textId="77777777" w:rsidR="00EE57F7" w:rsidRPr="00EE57F7" w:rsidRDefault="00EE57F7" w:rsidP="00EE57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57F7">
        <w:rPr>
          <w:rFonts w:ascii="Times New Roman" w:hAnsi="Times New Roman" w:cs="Times New Roman"/>
          <w:b/>
          <w:bCs/>
          <w:sz w:val="24"/>
          <w:szCs w:val="24"/>
        </w:rPr>
        <w:t>Задачи, стоящие перед Управлением образования, для достижения цели:</w:t>
      </w:r>
    </w:p>
    <w:p w14:paraId="2E723B80" w14:textId="69A1DE3F" w:rsidR="00EE57F7" w:rsidRPr="00EE57F7" w:rsidRDefault="00EE57F7" w:rsidP="00EE5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57F7">
        <w:rPr>
          <w:rFonts w:ascii="Times New Roman" w:hAnsi="Times New Roman" w:cs="Times New Roman"/>
          <w:sz w:val="24"/>
          <w:szCs w:val="24"/>
        </w:rPr>
        <w:t>обеспечение конституционных прав личности в сфере образования;</w:t>
      </w:r>
    </w:p>
    <w:p w14:paraId="6F617982" w14:textId="717F7053" w:rsidR="00EE57F7" w:rsidRPr="00EE57F7" w:rsidRDefault="00EE57F7" w:rsidP="00EE5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57F7">
        <w:rPr>
          <w:rFonts w:ascii="Times New Roman" w:hAnsi="Times New Roman" w:cs="Times New Roman"/>
          <w:sz w:val="24"/>
          <w:szCs w:val="24"/>
        </w:rPr>
        <w:t>обеспечение на территории Тугул</w:t>
      </w:r>
      <w:r>
        <w:rPr>
          <w:rFonts w:ascii="Times New Roman" w:hAnsi="Times New Roman" w:cs="Times New Roman"/>
          <w:sz w:val="24"/>
          <w:szCs w:val="24"/>
        </w:rPr>
        <w:t xml:space="preserve">ымского </w:t>
      </w:r>
      <w:r w:rsidRPr="00EE57F7">
        <w:rPr>
          <w:rFonts w:ascii="Times New Roman" w:hAnsi="Times New Roman" w:cs="Times New Roman"/>
          <w:sz w:val="24"/>
          <w:szCs w:val="24"/>
        </w:rPr>
        <w:t>городского округа прав граждан на получение качественного образования, обеспечение общедоступности образования и его адаптивности к уровням и особенностям развития и подготовки обучающихся, воспитанников;</w:t>
      </w:r>
    </w:p>
    <w:p w14:paraId="04B46021" w14:textId="77777777" w:rsidR="00EE57F7" w:rsidRDefault="00EE57F7" w:rsidP="00EE5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7F7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07039E1D" wp14:editId="30D56E1E">
            <wp:simplePos x="0" y="0"/>
            <wp:positionH relativeFrom="page">
              <wp:posOffset>192024</wp:posOffset>
            </wp:positionH>
            <wp:positionV relativeFrom="page">
              <wp:posOffset>6158484</wp:posOffset>
            </wp:positionV>
            <wp:extent cx="82296" cy="2039112"/>
            <wp:effectExtent l="0" t="0" r="0" b="0"/>
            <wp:wrapSquare wrapText="bothSides"/>
            <wp:docPr id="10856" name="Picture 10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6" name="Picture 1085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2039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57F7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06EE357E" wp14:editId="7B86C5E9">
            <wp:simplePos x="0" y="0"/>
            <wp:positionH relativeFrom="column">
              <wp:posOffset>3287268</wp:posOffset>
            </wp:positionH>
            <wp:positionV relativeFrom="paragraph">
              <wp:posOffset>348712</wp:posOffset>
            </wp:positionV>
            <wp:extent cx="9144" cy="9144"/>
            <wp:effectExtent l="0" t="0" r="0" b="0"/>
            <wp:wrapSquare wrapText="bothSides"/>
            <wp:docPr id="10598" name="Picture 10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8" name="Picture 1059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-</w:t>
      </w:r>
      <w:r w:rsidRPr="00EE57F7">
        <w:rPr>
          <w:rFonts w:ascii="Times New Roman" w:hAnsi="Times New Roman" w:cs="Times New Roman"/>
          <w:sz w:val="24"/>
          <w:szCs w:val="24"/>
        </w:rPr>
        <w:t>создание условий эффективного взаимодействия субъектов образовательного сообщества на территории Тугулымского городского округа для достижения результата образования учащихся и воспитанников;</w:t>
      </w:r>
    </w:p>
    <w:p w14:paraId="79597A15" w14:textId="4717DB12" w:rsidR="00EE57F7" w:rsidRPr="00EE57F7" w:rsidRDefault="00EE57F7" w:rsidP="00EE5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</w:t>
      </w:r>
      <w:r w:rsidRPr="00EE57F7">
        <w:rPr>
          <w:rFonts w:ascii="Times New Roman" w:hAnsi="Times New Roman" w:cs="Times New Roman"/>
          <w:sz w:val="24"/>
          <w:szCs w:val="24"/>
        </w:rPr>
        <w:t>развитие условий и актуализации профессионального потенциала педагогических и руководящих работников;</w:t>
      </w:r>
    </w:p>
    <w:p w14:paraId="78AD7E0C" w14:textId="5BB17E01" w:rsidR="00EE57F7" w:rsidRPr="00EE57F7" w:rsidRDefault="00EE57F7" w:rsidP="00EE57F7">
      <w:pPr>
        <w:spacing w:after="0" w:line="360" w:lineRule="auto"/>
        <w:ind w:left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57F7">
        <w:rPr>
          <w:rFonts w:ascii="Times New Roman" w:hAnsi="Times New Roman" w:cs="Times New Roman"/>
          <w:sz w:val="24"/>
          <w:szCs w:val="24"/>
        </w:rPr>
        <w:t>обеспечение</w:t>
      </w:r>
      <w:r w:rsidRPr="00EE57F7">
        <w:rPr>
          <w:rFonts w:ascii="Times New Roman" w:hAnsi="Times New Roman" w:cs="Times New Roman"/>
          <w:sz w:val="24"/>
          <w:szCs w:val="24"/>
        </w:rPr>
        <w:t xml:space="preserve"> развития сети образовательных учреждений;</w:t>
      </w:r>
      <w:r w:rsidRPr="00EE57F7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C63831D" wp14:editId="10A9D8F6">
            <wp:extent cx="4572" cy="4573"/>
            <wp:effectExtent l="0" t="0" r="0" b="0"/>
            <wp:docPr id="10599" name="Picture 10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9" name="Picture 1059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98D78" w14:textId="433BE380" w:rsidR="00EE57F7" w:rsidRPr="00EE57F7" w:rsidRDefault="00EE57F7" w:rsidP="00EE57F7">
      <w:pPr>
        <w:spacing w:after="0" w:line="360" w:lineRule="auto"/>
        <w:ind w:left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57F7">
        <w:rPr>
          <w:rFonts w:ascii="Times New Roman" w:hAnsi="Times New Roman" w:cs="Times New Roman"/>
          <w:sz w:val="24"/>
          <w:szCs w:val="24"/>
        </w:rPr>
        <w:t>создание эффективной системы информационного обеспечения в условиях формирования единого информационно-образовательного пространства на территории Тугулымского городского округа;</w:t>
      </w:r>
    </w:p>
    <w:p w14:paraId="7944F8DA" w14:textId="2F9B39E6" w:rsidR="00EE57F7" w:rsidRPr="00EE57F7" w:rsidRDefault="00EE57F7" w:rsidP="00EE57F7">
      <w:pPr>
        <w:spacing w:after="0" w:line="360" w:lineRule="auto"/>
        <w:ind w:left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57F7">
        <w:rPr>
          <w:rFonts w:ascii="Times New Roman" w:hAnsi="Times New Roman" w:cs="Times New Roman"/>
          <w:sz w:val="24"/>
          <w:szCs w:val="24"/>
        </w:rPr>
        <w:t>обеспечение стабильного функционирования подведомственных учреждений Управления образования;</w:t>
      </w:r>
    </w:p>
    <w:p w14:paraId="00AF7E04" w14:textId="77777777" w:rsidR="00EE57F7" w:rsidRDefault="00EE57F7" w:rsidP="00EE57F7">
      <w:pPr>
        <w:spacing w:after="0" w:line="360" w:lineRule="auto"/>
        <w:ind w:left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57F7">
        <w:rPr>
          <w:rFonts w:ascii="Times New Roman" w:hAnsi="Times New Roman" w:cs="Times New Roman"/>
          <w:sz w:val="24"/>
          <w:szCs w:val="24"/>
        </w:rPr>
        <w:t xml:space="preserve">совершенствование условий для целенаправленного воспитания самостоятельной, идейной, ответственной молодежи и ее подготовки к жизни в </w:t>
      </w:r>
      <w:r w:rsidRPr="00EE57F7">
        <w:rPr>
          <w:rFonts w:ascii="Times New Roman" w:hAnsi="Times New Roman" w:cs="Times New Roman"/>
          <w:sz w:val="24"/>
          <w:szCs w:val="24"/>
        </w:rPr>
        <w:t>само организованном</w:t>
      </w:r>
      <w:r w:rsidRPr="00EE57F7">
        <w:rPr>
          <w:rFonts w:ascii="Times New Roman" w:hAnsi="Times New Roman" w:cs="Times New Roman"/>
          <w:sz w:val="24"/>
          <w:szCs w:val="24"/>
        </w:rPr>
        <w:t xml:space="preserve"> обществе;</w:t>
      </w:r>
    </w:p>
    <w:p w14:paraId="694EB4AA" w14:textId="678207EA" w:rsidR="00EE57F7" w:rsidRPr="00EE57F7" w:rsidRDefault="00EE57F7" w:rsidP="00EE57F7">
      <w:pPr>
        <w:spacing w:after="0" w:line="360" w:lineRule="auto"/>
        <w:ind w:left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57F7">
        <w:rPr>
          <w:rFonts w:ascii="Times New Roman" w:hAnsi="Times New Roman" w:cs="Times New Roman"/>
          <w:sz w:val="24"/>
          <w:szCs w:val="24"/>
        </w:rPr>
        <w:t>организация в каникулярное время отдыха детей, проживающих на территории Тугулымского городского округа;</w:t>
      </w:r>
    </w:p>
    <w:p w14:paraId="0B75C11E" w14:textId="0DADBC13" w:rsidR="00EE57F7" w:rsidRPr="00EE57F7" w:rsidRDefault="00EE57F7" w:rsidP="00EE57F7">
      <w:pPr>
        <w:spacing w:after="0" w:line="360" w:lineRule="auto"/>
        <w:ind w:left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57F7">
        <w:rPr>
          <w:rFonts w:ascii="Times New Roman" w:hAnsi="Times New Roman" w:cs="Times New Roman"/>
          <w:sz w:val="24"/>
          <w:szCs w:val="24"/>
        </w:rPr>
        <w:t>разработка комплексных программ, проектов развития образования Тугулымского городского округа и их реализация;</w:t>
      </w:r>
    </w:p>
    <w:p w14:paraId="3F7E49D4" w14:textId="7C74939A" w:rsidR="00EE57F7" w:rsidRPr="00EE57F7" w:rsidRDefault="00EE57F7" w:rsidP="00EE57F7">
      <w:pPr>
        <w:spacing w:after="0" w:line="360" w:lineRule="auto"/>
        <w:ind w:left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57F7">
        <w:rPr>
          <w:rFonts w:ascii="Times New Roman" w:hAnsi="Times New Roman" w:cs="Times New Roman"/>
          <w:sz w:val="24"/>
          <w:szCs w:val="24"/>
        </w:rPr>
        <w:t>осуществление контроля за соблюдением законодательства Российской Федерации в сфере образования, исполнением государственных образовательных стандартов подведомственными муниципальными образовательными учреждениями Тугулымского городского округа.</w:t>
      </w:r>
    </w:p>
    <w:p w14:paraId="6AE3311D" w14:textId="205BB69A" w:rsidR="00EE57F7" w:rsidRPr="00EE57F7" w:rsidRDefault="00EE57F7" w:rsidP="00EE57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57F7">
        <w:rPr>
          <w:rFonts w:ascii="Times New Roman" w:hAnsi="Times New Roman" w:cs="Times New Roman"/>
          <w:b/>
          <w:bCs/>
          <w:sz w:val="24"/>
          <w:szCs w:val="24"/>
        </w:rPr>
        <w:t>Функции Управления образования</w:t>
      </w:r>
      <w:r w:rsidRPr="00EE57F7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5EF51EB8" wp14:editId="7CA87260">
            <wp:extent cx="41148" cy="54864"/>
            <wp:effectExtent l="0" t="0" r="0" b="0"/>
            <wp:docPr id="59327" name="Picture 59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27" name="Picture 5932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02357" w14:textId="7978D009" w:rsidR="00EE57F7" w:rsidRPr="00EE57F7" w:rsidRDefault="00EE57F7" w:rsidP="00EE5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7F7">
        <w:rPr>
          <w:rFonts w:ascii="Times New Roman" w:hAnsi="Times New Roman" w:cs="Times New Roman"/>
          <w:sz w:val="24"/>
          <w:szCs w:val="24"/>
        </w:rPr>
        <w:t>К функциям Управления образования относятся:</w:t>
      </w:r>
    </w:p>
    <w:p w14:paraId="39B8998C" w14:textId="1C6EEA45" w:rsidR="00EE57F7" w:rsidRPr="00EE57F7" w:rsidRDefault="00EE57F7" w:rsidP="00EE5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57F7">
        <w:rPr>
          <w:rFonts w:ascii="Times New Roman" w:hAnsi="Times New Roman" w:cs="Times New Roman"/>
          <w:sz w:val="24"/>
          <w:szCs w:val="24"/>
        </w:rPr>
        <w:t xml:space="preserve">организация предоставления </w:t>
      </w:r>
      <w:r w:rsidRPr="00EE57F7">
        <w:rPr>
          <w:rFonts w:ascii="Times New Roman" w:hAnsi="Times New Roman" w:cs="Times New Roman"/>
          <w:sz w:val="24"/>
          <w:szCs w:val="24"/>
        </w:rPr>
        <w:t>общедоступного</w:t>
      </w:r>
      <w:r w:rsidRPr="00EE57F7">
        <w:rPr>
          <w:rFonts w:ascii="Times New Roman" w:hAnsi="Times New Roman" w:cs="Times New Roman"/>
          <w:sz w:val="24"/>
          <w:szCs w:val="24"/>
        </w:rPr>
        <w:t xml:space="preserve">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- процесса, отнесенных к полномочиям органов государственной власти Свердловской области;</w:t>
      </w:r>
    </w:p>
    <w:p w14:paraId="79E75AA2" w14:textId="55526656" w:rsidR="00EE57F7" w:rsidRPr="00EE57F7" w:rsidRDefault="00EE57F7" w:rsidP="00EE5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57F7">
        <w:rPr>
          <w:rFonts w:ascii="Times New Roman" w:hAnsi="Times New Roman" w:cs="Times New Roman"/>
          <w:sz w:val="24"/>
          <w:szCs w:val="24"/>
        </w:rPr>
        <w:t>организация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Тугулымского городского округа.</w:t>
      </w:r>
    </w:p>
    <w:p w14:paraId="1446F825" w14:textId="77777777" w:rsidR="00F03050" w:rsidRPr="00EE57F7" w:rsidRDefault="00F03050" w:rsidP="00EE57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3050" w:rsidRPr="00EE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941AC"/>
    <w:multiLevelType w:val="hybridMultilevel"/>
    <w:tmpl w:val="57000A12"/>
    <w:lvl w:ilvl="0" w:tplc="C60895D4">
      <w:start w:val="1"/>
      <w:numFmt w:val="decimal"/>
      <w:lvlText w:val="%1)"/>
      <w:lvlJc w:val="left"/>
      <w:pPr>
        <w:ind w:left="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07A41B0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36213F0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B4D2C0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26CB950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8B02B46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15411AA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7ECF90C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2C67C02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6C2188"/>
    <w:multiLevelType w:val="hybridMultilevel"/>
    <w:tmpl w:val="1550092A"/>
    <w:lvl w:ilvl="0" w:tplc="FEFC9AB0">
      <w:start w:val="4"/>
      <w:numFmt w:val="decimal"/>
      <w:lvlText w:val="%1."/>
      <w:lvlJc w:val="left"/>
      <w:pPr>
        <w:ind w:left="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3CB27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14309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72AD5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16A7F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E67B2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8253C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D6CBF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647BE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500FBB"/>
    <w:multiLevelType w:val="hybridMultilevel"/>
    <w:tmpl w:val="47EC8D1E"/>
    <w:lvl w:ilvl="0" w:tplc="3AC86460">
      <w:start w:val="4"/>
      <w:numFmt w:val="decimal"/>
      <w:lvlText w:val="%1)"/>
      <w:lvlJc w:val="left"/>
      <w:pPr>
        <w:ind w:left="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B4E630E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444B446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814621A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282A7CA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11EEE94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AC2412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C842FD0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6608C66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7077E3"/>
    <w:multiLevelType w:val="hybridMultilevel"/>
    <w:tmpl w:val="034A8E5A"/>
    <w:lvl w:ilvl="0" w:tplc="9E547510">
      <w:start w:val="1"/>
      <w:numFmt w:val="decimal"/>
      <w:lvlText w:val="%1)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7236BA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BE0106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4A5C34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6A5D9C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34AB7A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8EED04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A0CD42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909F80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B50E49"/>
    <w:multiLevelType w:val="hybridMultilevel"/>
    <w:tmpl w:val="5ABC7A22"/>
    <w:lvl w:ilvl="0" w:tplc="FC0019BE">
      <w:start w:val="10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E8E7594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FDA841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B96C080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86D734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AB2D04C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AEE5522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E4309E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0105DD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E37076"/>
    <w:multiLevelType w:val="hybridMultilevel"/>
    <w:tmpl w:val="5D3AD7D2"/>
    <w:lvl w:ilvl="0" w:tplc="2CB0C7F4">
      <w:start w:val="4"/>
      <w:numFmt w:val="decimal"/>
      <w:lvlText w:val="%1)"/>
      <w:lvlJc w:val="left"/>
      <w:pPr>
        <w:ind w:left="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30482E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F672E8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5C611E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163624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7428D6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82318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2E735E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8636E8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140571"/>
    <w:multiLevelType w:val="hybridMultilevel"/>
    <w:tmpl w:val="F4120C0C"/>
    <w:lvl w:ilvl="0" w:tplc="821E5126">
      <w:start w:val="1"/>
      <w:numFmt w:val="decimal"/>
      <w:lvlText w:val="%1)"/>
      <w:lvlJc w:val="left"/>
      <w:pPr>
        <w:ind w:left="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5E44FC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DEAF6E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A26D28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962A78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84EF3A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749986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1087E4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B090A4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AC5C1E"/>
    <w:multiLevelType w:val="hybridMultilevel"/>
    <w:tmpl w:val="53D2EED2"/>
    <w:lvl w:ilvl="0" w:tplc="90022576">
      <w:start w:val="1"/>
      <w:numFmt w:val="decimal"/>
      <w:lvlText w:val="%1)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2E2627C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6EA41A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76EEEC8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CB6E0EE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944F500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EF23380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2FEBEB0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2248A08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7211D4"/>
    <w:multiLevelType w:val="hybridMultilevel"/>
    <w:tmpl w:val="63482A04"/>
    <w:lvl w:ilvl="0" w:tplc="66149D1C">
      <w:start w:val="4"/>
      <w:numFmt w:val="decimal"/>
      <w:lvlText w:val="%1)"/>
      <w:lvlJc w:val="left"/>
      <w:pPr>
        <w:ind w:left="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484BE2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4EEB172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3C82B1A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D87806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084C91C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1EFE90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A6EFB56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346D82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C5F2564"/>
    <w:multiLevelType w:val="hybridMultilevel"/>
    <w:tmpl w:val="33DE2FCC"/>
    <w:lvl w:ilvl="0" w:tplc="1138017A">
      <w:start w:val="1"/>
      <w:numFmt w:val="decimal"/>
      <w:lvlText w:val="%1)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84653C2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56CA3D0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526C69A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E2E2DE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33617D0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78DEA2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38E493E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248696C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C9"/>
    <w:rsid w:val="00AA00C9"/>
    <w:rsid w:val="00DC6589"/>
    <w:rsid w:val="00EE57F7"/>
    <w:rsid w:val="00F0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FAD3"/>
  <w15:chartTrackingRefBased/>
  <w15:docId w15:val="{21148C38-E4B6-4EAA-83C8-77A50D03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2021-01-15T09:36:00Z</dcterms:created>
  <dcterms:modified xsi:type="dcterms:W3CDTF">2021-01-15T09:52:00Z</dcterms:modified>
</cp:coreProperties>
</file>