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70C" w:rsidRDefault="00AD270C" w:rsidP="00AD270C">
      <w:pPr>
        <w:jc w:val="center"/>
        <w:rPr>
          <w:rFonts w:hAnsi="Times New Roman" w:cs="Times New Roman"/>
          <w:b/>
          <w:bCs/>
          <w:color w:val="000000"/>
          <w:sz w:val="24"/>
          <w:szCs w:val="24"/>
        </w:rPr>
      </w:pPr>
    </w:p>
    <w:p w:rsidR="00DB1859" w:rsidRDefault="00DB1859" w:rsidP="00AD270C">
      <w:pPr>
        <w:jc w:val="center"/>
        <w:rPr>
          <w:rFonts w:hAnsi="Times New Roman" w:cs="Times New Roman"/>
          <w:b/>
          <w:bCs/>
          <w:color w:val="000000"/>
          <w:sz w:val="24"/>
          <w:szCs w:val="24"/>
        </w:rPr>
      </w:pPr>
      <w:r>
        <w:rPr>
          <w:noProof/>
        </w:rPr>
        <w:drawing>
          <wp:inline distT="0" distB="0" distL="0" distR="0" wp14:anchorId="22BC706B" wp14:editId="0F9D6E78">
            <wp:extent cx="5940425" cy="8181975"/>
            <wp:effectExtent l="0" t="0" r="3175" b="952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a:stretch>
                      <a:fillRect/>
                    </a:stretch>
                  </pic:blipFill>
                  <pic:spPr>
                    <a:xfrm>
                      <a:off x="0" y="0"/>
                      <a:ext cx="5940425" cy="8181975"/>
                    </a:xfrm>
                    <a:prstGeom prst="rect">
                      <a:avLst/>
                    </a:prstGeom>
                  </pic:spPr>
                </pic:pic>
              </a:graphicData>
            </a:graphic>
          </wp:inline>
        </w:drawing>
      </w:r>
    </w:p>
    <w:p w:rsidR="00DB1859" w:rsidRDefault="00DB1859" w:rsidP="00AD270C">
      <w:pPr>
        <w:jc w:val="center"/>
        <w:rPr>
          <w:rFonts w:hAnsi="Times New Roman" w:cs="Times New Roman"/>
          <w:b/>
          <w:bCs/>
          <w:color w:val="000000"/>
          <w:sz w:val="24"/>
          <w:szCs w:val="24"/>
        </w:rPr>
      </w:pPr>
    </w:p>
    <w:p w:rsidR="00DB1859" w:rsidRDefault="00DB1859" w:rsidP="00AD270C">
      <w:pPr>
        <w:jc w:val="center"/>
        <w:rPr>
          <w:rFonts w:hAnsi="Times New Roman" w:cs="Times New Roman"/>
          <w:b/>
          <w:bCs/>
          <w:color w:val="000000"/>
          <w:sz w:val="24"/>
          <w:szCs w:val="24"/>
        </w:rPr>
      </w:pPr>
    </w:p>
    <w:p w:rsidR="001E019A" w:rsidRPr="00626D7F" w:rsidRDefault="001E019A" w:rsidP="00AD270C">
      <w:pPr>
        <w:spacing w:line="360" w:lineRule="auto"/>
        <w:rPr>
          <w:rFonts w:ascii="Times New Roman" w:hAnsi="Times New Roman" w:cs="Times New Roman"/>
          <w:sz w:val="28"/>
          <w:szCs w:val="28"/>
          <w:lang w:bidi="ru-RU"/>
        </w:rPr>
      </w:pPr>
      <w:r w:rsidRPr="00626D7F">
        <w:rPr>
          <w:rFonts w:ascii="Times New Roman" w:hAnsi="Times New Roman" w:cs="Times New Roman"/>
          <w:sz w:val="28"/>
          <w:szCs w:val="28"/>
          <w:lang w:bidi="ru-RU"/>
        </w:rPr>
        <w:lastRenderedPageBreak/>
        <w:t>Содержание</w:t>
      </w:r>
    </w:p>
    <w:p w:rsidR="001E019A" w:rsidRPr="00626D7F" w:rsidRDefault="001E019A" w:rsidP="005448C0">
      <w:pPr>
        <w:spacing w:line="360" w:lineRule="auto"/>
        <w:jc w:val="both"/>
        <w:rPr>
          <w:rFonts w:ascii="Times New Roman" w:hAnsi="Times New Roman" w:cs="Times New Roman"/>
          <w:sz w:val="28"/>
          <w:szCs w:val="28"/>
          <w:lang w:bidi="ru-RU"/>
        </w:rPr>
      </w:pPr>
      <w:r w:rsidRPr="00626D7F">
        <w:rPr>
          <w:rFonts w:ascii="Times New Roman" w:hAnsi="Times New Roman" w:cs="Times New Roman"/>
          <w:sz w:val="28"/>
          <w:szCs w:val="28"/>
          <w:lang w:bidi="ru-RU"/>
        </w:rPr>
        <w:t>Введение…………………………………………………………………………3</w:t>
      </w:r>
    </w:p>
    <w:p w:rsidR="001E019A" w:rsidRPr="00626D7F" w:rsidRDefault="001E019A" w:rsidP="005448C0">
      <w:pPr>
        <w:pStyle w:val="aa"/>
        <w:numPr>
          <w:ilvl w:val="0"/>
          <w:numId w:val="15"/>
        </w:numPr>
        <w:spacing w:line="360" w:lineRule="auto"/>
        <w:jc w:val="both"/>
        <w:rPr>
          <w:rFonts w:ascii="Times New Roman" w:hAnsi="Times New Roman" w:cs="Times New Roman"/>
          <w:sz w:val="28"/>
          <w:szCs w:val="28"/>
          <w:lang w:bidi="ru-RU"/>
        </w:rPr>
      </w:pPr>
      <w:r w:rsidRPr="00626D7F">
        <w:rPr>
          <w:rFonts w:ascii="Times New Roman" w:hAnsi="Times New Roman" w:cs="Times New Roman"/>
          <w:sz w:val="28"/>
          <w:szCs w:val="28"/>
          <w:lang w:bidi="ru-RU"/>
        </w:rPr>
        <w:t>Общие сведения об образовательной организации……………………4</w:t>
      </w:r>
    </w:p>
    <w:p w:rsidR="001E019A" w:rsidRPr="00626D7F" w:rsidRDefault="001E019A" w:rsidP="005448C0">
      <w:pPr>
        <w:pStyle w:val="aa"/>
        <w:numPr>
          <w:ilvl w:val="1"/>
          <w:numId w:val="15"/>
        </w:numPr>
        <w:spacing w:line="360" w:lineRule="auto"/>
        <w:jc w:val="both"/>
        <w:rPr>
          <w:rFonts w:ascii="Times New Roman" w:hAnsi="Times New Roman" w:cs="Times New Roman"/>
          <w:sz w:val="28"/>
          <w:szCs w:val="28"/>
          <w:lang w:bidi="ru-RU"/>
        </w:rPr>
      </w:pPr>
      <w:r w:rsidRPr="00626D7F">
        <w:rPr>
          <w:rFonts w:ascii="Times New Roman" w:hAnsi="Times New Roman" w:cs="Times New Roman"/>
          <w:sz w:val="28"/>
          <w:szCs w:val="28"/>
          <w:lang w:bidi="ru-RU"/>
        </w:rPr>
        <w:t>Система управления организацией………………………………….4</w:t>
      </w:r>
    </w:p>
    <w:p w:rsidR="001E019A" w:rsidRPr="00626D7F" w:rsidRDefault="001E019A" w:rsidP="005448C0">
      <w:pPr>
        <w:pStyle w:val="aa"/>
        <w:numPr>
          <w:ilvl w:val="1"/>
          <w:numId w:val="15"/>
        </w:numPr>
        <w:spacing w:line="360" w:lineRule="auto"/>
        <w:jc w:val="both"/>
        <w:rPr>
          <w:rFonts w:ascii="Times New Roman" w:hAnsi="Times New Roman" w:cs="Times New Roman"/>
          <w:sz w:val="28"/>
          <w:szCs w:val="28"/>
          <w:lang w:bidi="ru-RU"/>
        </w:rPr>
      </w:pPr>
      <w:r w:rsidRPr="00626D7F">
        <w:rPr>
          <w:rFonts w:ascii="Times New Roman" w:hAnsi="Times New Roman" w:cs="Times New Roman"/>
          <w:sz w:val="28"/>
          <w:szCs w:val="28"/>
          <w:lang w:bidi="ru-RU"/>
        </w:rPr>
        <w:t>Оценка образовательной деятельности……………………………..7</w:t>
      </w:r>
    </w:p>
    <w:p w:rsidR="001E019A" w:rsidRPr="00626D7F" w:rsidRDefault="001E019A" w:rsidP="005448C0">
      <w:pPr>
        <w:pStyle w:val="aa"/>
        <w:numPr>
          <w:ilvl w:val="1"/>
          <w:numId w:val="15"/>
        </w:numPr>
        <w:spacing w:line="360" w:lineRule="auto"/>
        <w:jc w:val="both"/>
        <w:rPr>
          <w:rFonts w:ascii="Times New Roman" w:hAnsi="Times New Roman" w:cs="Times New Roman"/>
          <w:sz w:val="28"/>
          <w:szCs w:val="28"/>
          <w:lang w:bidi="ru-RU"/>
        </w:rPr>
      </w:pPr>
      <w:r w:rsidRPr="00626D7F">
        <w:rPr>
          <w:rFonts w:ascii="Times New Roman" w:hAnsi="Times New Roman" w:cs="Times New Roman"/>
          <w:sz w:val="28"/>
          <w:szCs w:val="28"/>
          <w:lang w:bidi="ru-RU"/>
        </w:rPr>
        <w:t>Организация уч</w:t>
      </w:r>
      <w:r w:rsidR="0098173D">
        <w:rPr>
          <w:rFonts w:ascii="Times New Roman" w:hAnsi="Times New Roman" w:cs="Times New Roman"/>
          <w:sz w:val="28"/>
          <w:szCs w:val="28"/>
          <w:lang w:bidi="ru-RU"/>
        </w:rPr>
        <w:t>ебного процесса…………………………………….11</w:t>
      </w:r>
    </w:p>
    <w:p w:rsidR="001E019A" w:rsidRPr="00626D7F" w:rsidRDefault="001E019A" w:rsidP="005448C0">
      <w:pPr>
        <w:pStyle w:val="aa"/>
        <w:numPr>
          <w:ilvl w:val="1"/>
          <w:numId w:val="15"/>
        </w:numPr>
        <w:spacing w:line="360" w:lineRule="auto"/>
        <w:jc w:val="both"/>
        <w:rPr>
          <w:rFonts w:ascii="Times New Roman" w:hAnsi="Times New Roman" w:cs="Times New Roman"/>
          <w:sz w:val="28"/>
          <w:szCs w:val="28"/>
          <w:lang w:bidi="ru-RU"/>
        </w:rPr>
      </w:pPr>
      <w:r w:rsidRPr="00626D7F">
        <w:rPr>
          <w:rFonts w:ascii="Times New Roman" w:hAnsi="Times New Roman" w:cs="Times New Roman"/>
          <w:sz w:val="28"/>
          <w:szCs w:val="28"/>
          <w:lang w:bidi="ru-RU"/>
        </w:rPr>
        <w:t>Востребованность выпускников…………………………………….13</w:t>
      </w:r>
    </w:p>
    <w:p w:rsidR="001E019A" w:rsidRPr="00626D7F" w:rsidRDefault="001E019A" w:rsidP="005448C0">
      <w:pPr>
        <w:pStyle w:val="aa"/>
        <w:numPr>
          <w:ilvl w:val="1"/>
          <w:numId w:val="15"/>
        </w:numPr>
        <w:spacing w:line="360" w:lineRule="auto"/>
        <w:jc w:val="both"/>
        <w:rPr>
          <w:rFonts w:ascii="Times New Roman" w:hAnsi="Times New Roman" w:cs="Times New Roman"/>
          <w:sz w:val="28"/>
          <w:szCs w:val="28"/>
          <w:lang w:bidi="ru-RU"/>
        </w:rPr>
      </w:pPr>
      <w:r w:rsidRPr="00626D7F">
        <w:rPr>
          <w:rFonts w:ascii="Times New Roman" w:hAnsi="Times New Roman" w:cs="Times New Roman"/>
          <w:sz w:val="28"/>
          <w:szCs w:val="28"/>
          <w:lang w:bidi="ru-RU"/>
        </w:rPr>
        <w:t>Оценка кадрового обеспечения……………………………………...13</w:t>
      </w:r>
    </w:p>
    <w:p w:rsidR="001E019A" w:rsidRPr="00626D7F" w:rsidRDefault="001E019A" w:rsidP="005448C0">
      <w:pPr>
        <w:pStyle w:val="aa"/>
        <w:numPr>
          <w:ilvl w:val="1"/>
          <w:numId w:val="15"/>
        </w:numPr>
        <w:spacing w:line="360" w:lineRule="auto"/>
        <w:rPr>
          <w:rFonts w:ascii="Times New Roman" w:hAnsi="Times New Roman" w:cs="Times New Roman"/>
          <w:sz w:val="28"/>
          <w:szCs w:val="28"/>
          <w:lang w:bidi="ru-RU"/>
        </w:rPr>
      </w:pPr>
      <w:r w:rsidRPr="00626D7F">
        <w:rPr>
          <w:rFonts w:ascii="Times New Roman" w:hAnsi="Times New Roman" w:cs="Times New Roman"/>
          <w:sz w:val="28"/>
          <w:szCs w:val="28"/>
          <w:lang w:bidi="ru-RU"/>
        </w:rPr>
        <w:t>Оценка учебно – методи</w:t>
      </w:r>
      <w:r w:rsidR="0098173D">
        <w:rPr>
          <w:rFonts w:ascii="Times New Roman" w:hAnsi="Times New Roman" w:cs="Times New Roman"/>
          <w:sz w:val="28"/>
          <w:szCs w:val="28"/>
          <w:lang w:bidi="ru-RU"/>
        </w:rPr>
        <w:t>ческого обеспечения……………………...14</w:t>
      </w:r>
    </w:p>
    <w:p w:rsidR="0098173D" w:rsidRDefault="0098173D" w:rsidP="0098173D">
      <w:pPr>
        <w:pStyle w:val="aa"/>
        <w:numPr>
          <w:ilvl w:val="1"/>
          <w:numId w:val="15"/>
        </w:numPr>
        <w:spacing w:line="360" w:lineRule="auto"/>
        <w:jc w:val="both"/>
        <w:rPr>
          <w:rFonts w:ascii="Times New Roman" w:hAnsi="Times New Roman" w:cs="Times New Roman"/>
          <w:sz w:val="28"/>
          <w:szCs w:val="28"/>
          <w:lang w:bidi="ru-RU"/>
        </w:rPr>
      </w:pPr>
      <w:r w:rsidRPr="00626D7F">
        <w:rPr>
          <w:rFonts w:ascii="Times New Roman" w:eastAsia="Calibri" w:hAnsi="Times New Roman" w:cs="Times New Roman"/>
          <w:b/>
          <w:iCs/>
          <w:sz w:val="28"/>
          <w:szCs w:val="28"/>
        </w:rPr>
        <w:t>Оценка материально-технической базы</w:t>
      </w:r>
      <w:r w:rsidRPr="00626D7F">
        <w:rPr>
          <w:rFonts w:ascii="Times New Roman" w:hAnsi="Times New Roman" w:cs="Times New Roman"/>
          <w:sz w:val="28"/>
          <w:szCs w:val="28"/>
          <w:lang w:bidi="ru-RU"/>
        </w:rPr>
        <w:t xml:space="preserve"> </w:t>
      </w:r>
      <w:r>
        <w:rPr>
          <w:rFonts w:ascii="Times New Roman" w:hAnsi="Times New Roman" w:cs="Times New Roman"/>
          <w:sz w:val="28"/>
          <w:szCs w:val="28"/>
          <w:lang w:bidi="ru-RU"/>
        </w:rPr>
        <w:t>………………………...15</w:t>
      </w:r>
    </w:p>
    <w:p w:rsidR="001E019A" w:rsidRPr="0098173D" w:rsidRDefault="001E019A" w:rsidP="0098173D">
      <w:pPr>
        <w:pStyle w:val="aa"/>
        <w:numPr>
          <w:ilvl w:val="1"/>
          <w:numId w:val="15"/>
        </w:numPr>
        <w:spacing w:line="360" w:lineRule="auto"/>
        <w:jc w:val="both"/>
        <w:rPr>
          <w:rFonts w:ascii="Times New Roman" w:hAnsi="Times New Roman" w:cs="Times New Roman"/>
          <w:sz w:val="28"/>
          <w:szCs w:val="28"/>
          <w:lang w:bidi="ru-RU"/>
        </w:rPr>
      </w:pPr>
      <w:r w:rsidRPr="0098173D">
        <w:rPr>
          <w:rFonts w:ascii="Times New Roman" w:hAnsi="Times New Roman" w:cs="Times New Roman"/>
          <w:sz w:val="28"/>
          <w:szCs w:val="28"/>
          <w:lang w:bidi="ru-RU"/>
        </w:rPr>
        <w:t>Оценка функционирования внутренней системы оценки качества образования……………………………………………………………19</w:t>
      </w:r>
    </w:p>
    <w:p w:rsidR="001E019A" w:rsidRPr="00626D7F" w:rsidRDefault="001E019A" w:rsidP="005448C0">
      <w:pPr>
        <w:spacing w:line="360" w:lineRule="auto"/>
        <w:ind w:left="360"/>
        <w:jc w:val="both"/>
        <w:rPr>
          <w:rFonts w:ascii="Times New Roman" w:hAnsi="Times New Roman" w:cs="Times New Roman"/>
          <w:sz w:val="28"/>
          <w:szCs w:val="28"/>
          <w:lang w:bidi="ru-RU"/>
        </w:rPr>
      </w:pPr>
      <w:r w:rsidRPr="00626D7F">
        <w:rPr>
          <w:rFonts w:ascii="Times New Roman" w:hAnsi="Times New Roman" w:cs="Times New Roman"/>
          <w:sz w:val="28"/>
          <w:szCs w:val="28"/>
          <w:lang w:bidi="ru-RU"/>
        </w:rPr>
        <w:t>1.8.1. Результаты освоения основной образовательной программы……..19</w:t>
      </w:r>
    </w:p>
    <w:p w:rsidR="001E019A" w:rsidRPr="00626D7F" w:rsidRDefault="001E019A" w:rsidP="005448C0">
      <w:pPr>
        <w:pStyle w:val="aa"/>
        <w:numPr>
          <w:ilvl w:val="2"/>
          <w:numId w:val="18"/>
        </w:numPr>
        <w:spacing w:line="360" w:lineRule="auto"/>
        <w:jc w:val="both"/>
        <w:rPr>
          <w:rFonts w:ascii="Times New Roman" w:hAnsi="Times New Roman" w:cs="Times New Roman"/>
          <w:sz w:val="28"/>
          <w:szCs w:val="28"/>
          <w:lang w:bidi="ru-RU"/>
        </w:rPr>
      </w:pPr>
      <w:r w:rsidRPr="00626D7F">
        <w:rPr>
          <w:rFonts w:ascii="Times New Roman" w:hAnsi="Times New Roman" w:cs="Times New Roman"/>
          <w:sz w:val="28"/>
          <w:szCs w:val="28"/>
          <w:lang w:bidi="ru-RU"/>
        </w:rPr>
        <w:t>Медицинское  обеспечение дошкольного образовательного учреждения…………………………</w:t>
      </w:r>
      <w:r w:rsidR="0098173D">
        <w:rPr>
          <w:rFonts w:ascii="Times New Roman" w:hAnsi="Times New Roman" w:cs="Times New Roman"/>
          <w:sz w:val="28"/>
          <w:szCs w:val="28"/>
          <w:lang w:bidi="ru-RU"/>
        </w:rPr>
        <w:t>………………………………….27</w:t>
      </w:r>
    </w:p>
    <w:p w:rsidR="001E019A" w:rsidRPr="00626D7F" w:rsidRDefault="001E019A" w:rsidP="005448C0">
      <w:pPr>
        <w:pStyle w:val="aa"/>
        <w:numPr>
          <w:ilvl w:val="2"/>
          <w:numId w:val="18"/>
        </w:numPr>
        <w:spacing w:line="360" w:lineRule="auto"/>
        <w:jc w:val="both"/>
        <w:rPr>
          <w:rFonts w:ascii="Times New Roman" w:hAnsi="Times New Roman" w:cs="Times New Roman"/>
          <w:sz w:val="28"/>
          <w:szCs w:val="28"/>
          <w:lang w:bidi="ru-RU"/>
        </w:rPr>
      </w:pPr>
      <w:r w:rsidRPr="00626D7F">
        <w:rPr>
          <w:rFonts w:ascii="Times New Roman" w:eastAsia="Times New Roman" w:hAnsi="Times New Roman" w:cs="Times New Roman"/>
          <w:sz w:val="28"/>
          <w:szCs w:val="28"/>
        </w:rPr>
        <w:t>Качество и орган</w:t>
      </w:r>
      <w:r w:rsidR="0098173D">
        <w:rPr>
          <w:rFonts w:ascii="Times New Roman" w:eastAsia="Times New Roman" w:hAnsi="Times New Roman" w:cs="Times New Roman"/>
          <w:sz w:val="28"/>
          <w:szCs w:val="28"/>
        </w:rPr>
        <w:t>изация питания……………………………………..27</w:t>
      </w:r>
    </w:p>
    <w:p w:rsidR="001E019A" w:rsidRPr="00626D7F" w:rsidRDefault="001E019A" w:rsidP="005448C0">
      <w:pPr>
        <w:pStyle w:val="aa"/>
        <w:numPr>
          <w:ilvl w:val="0"/>
          <w:numId w:val="18"/>
        </w:numPr>
        <w:spacing w:line="360" w:lineRule="auto"/>
        <w:jc w:val="both"/>
        <w:rPr>
          <w:rFonts w:ascii="Times New Roman" w:hAnsi="Times New Roman" w:cs="Times New Roman"/>
          <w:sz w:val="28"/>
          <w:szCs w:val="28"/>
          <w:lang w:bidi="ru-RU"/>
        </w:rPr>
      </w:pPr>
      <w:r w:rsidRPr="00626D7F">
        <w:rPr>
          <w:rFonts w:ascii="Times New Roman" w:hAnsi="Times New Roman" w:cs="Times New Roman"/>
          <w:sz w:val="28"/>
          <w:szCs w:val="28"/>
          <w:lang w:bidi="ru-RU"/>
        </w:rPr>
        <w:t>Результаты анализа показателей деятельности организации</w:t>
      </w:r>
      <w:r w:rsidR="0098173D">
        <w:rPr>
          <w:rFonts w:ascii="Times New Roman" w:hAnsi="Times New Roman" w:cs="Times New Roman"/>
          <w:sz w:val="28"/>
          <w:szCs w:val="28"/>
          <w:lang w:bidi="ru-RU"/>
        </w:rPr>
        <w:t>………….  28</w:t>
      </w:r>
    </w:p>
    <w:p w:rsidR="001E019A" w:rsidRPr="00626D7F" w:rsidRDefault="001E019A" w:rsidP="005448C0">
      <w:pPr>
        <w:pStyle w:val="aa"/>
        <w:spacing w:line="360" w:lineRule="auto"/>
        <w:jc w:val="both"/>
        <w:rPr>
          <w:rFonts w:ascii="Times New Roman" w:hAnsi="Times New Roman" w:cs="Times New Roman"/>
          <w:sz w:val="28"/>
          <w:szCs w:val="28"/>
          <w:lang w:bidi="ru-RU"/>
        </w:rPr>
      </w:pPr>
    </w:p>
    <w:p w:rsidR="001E019A" w:rsidRPr="00626D7F" w:rsidRDefault="001E019A" w:rsidP="005448C0">
      <w:pPr>
        <w:pStyle w:val="aa"/>
        <w:spacing w:line="360" w:lineRule="auto"/>
        <w:jc w:val="both"/>
        <w:rPr>
          <w:rFonts w:ascii="Times New Roman" w:hAnsi="Times New Roman" w:cs="Times New Roman"/>
          <w:sz w:val="28"/>
          <w:szCs w:val="28"/>
          <w:lang w:bidi="ru-RU"/>
        </w:rPr>
      </w:pPr>
    </w:p>
    <w:p w:rsidR="001E019A" w:rsidRPr="00626D7F" w:rsidRDefault="001E019A" w:rsidP="005448C0">
      <w:pPr>
        <w:pStyle w:val="aa"/>
        <w:spacing w:line="360" w:lineRule="auto"/>
        <w:jc w:val="both"/>
        <w:rPr>
          <w:rFonts w:ascii="Times New Roman" w:hAnsi="Times New Roman" w:cs="Times New Roman"/>
          <w:sz w:val="28"/>
          <w:szCs w:val="28"/>
          <w:lang w:bidi="ru-RU"/>
        </w:rPr>
      </w:pPr>
    </w:p>
    <w:p w:rsidR="001E019A" w:rsidRPr="00626D7F" w:rsidRDefault="001E019A" w:rsidP="005448C0">
      <w:pPr>
        <w:pStyle w:val="aa"/>
        <w:spacing w:line="360" w:lineRule="auto"/>
        <w:jc w:val="both"/>
        <w:rPr>
          <w:rFonts w:ascii="Times New Roman" w:hAnsi="Times New Roman" w:cs="Times New Roman"/>
          <w:sz w:val="28"/>
          <w:szCs w:val="28"/>
          <w:lang w:bidi="ru-RU"/>
        </w:rPr>
      </w:pPr>
    </w:p>
    <w:p w:rsidR="001E019A" w:rsidRPr="00626D7F" w:rsidRDefault="001E019A" w:rsidP="005448C0">
      <w:pPr>
        <w:pStyle w:val="aa"/>
        <w:spacing w:line="360" w:lineRule="auto"/>
        <w:jc w:val="both"/>
        <w:rPr>
          <w:rFonts w:ascii="Times New Roman" w:hAnsi="Times New Roman" w:cs="Times New Roman"/>
          <w:sz w:val="28"/>
          <w:szCs w:val="28"/>
          <w:lang w:bidi="ru-RU"/>
        </w:rPr>
      </w:pPr>
    </w:p>
    <w:p w:rsidR="001E019A" w:rsidRPr="00626D7F" w:rsidRDefault="001E019A" w:rsidP="005448C0">
      <w:pPr>
        <w:pStyle w:val="aa"/>
        <w:spacing w:line="360" w:lineRule="auto"/>
        <w:jc w:val="both"/>
        <w:rPr>
          <w:rFonts w:ascii="Times New Roman" w:hAnsi="Times New Roman" w:cs="Times New Roman"/>
          <w:sz w:val="28"/>
          <w:szCs w:val="28"/>
          <w:lang w:bidi="ru-RU"/>
        </w:rPr>
      </w:pPr>
    </w:p>
    <w:p w:rsidR="001E019A" w:rsidRPr="00626D7F" w:rsidRDefault="001E019A" w:rsidP="005448C0">
      <w:pPr>
        <w:pStyle w:val="aa"/>
        <w:spacing w:line="360" w:lineRule="auto"/>
        <w:jc w:val="both"/>
        <w:rPr>
          <w:rFonts w:ascii="Times New Roman" w:hAnsi="Times New Roman" w:cs="Times New Roman"/>
          <w:sz w:val="28"/>
          <w:szCs w:val="28"/>
          <w:lang w:bidi="ru-RU"/>
        </w:rPr>
      </w:pPr>
    </w:p>
    <w:p w:rsidR="001E019A" w:rsidRPr="00626D7F" w:rsidRDefault="001E019A" w:rsidP="005448C0">
      <w:pPr>
        <w:spacing w:line="360" w:lineRule="auto"/>
        <w:jc w:val="both"/>
        <w:rPr>
          <w:rFonts w:ascii="Times New Roman" w:hAnsi="Times New Roman" w:cs="Times New Roman"/>
          <w:sz w:val="28"/>
          <w:szCs w:val="28"/>
          <w:lang w:bidi="ru-RU"/>
        </w:rPr>
      </w:pPr>
    </w:p>
    <w:p w:rsidR="00AD270C" w:rsidRDefault="00AD270C" w:rsidP="005448C0">
      <w:pPr>
        <w:spacing w:after="0" w:line="360" w:lineRule="auto"/>
        <w:jc w:val="both"/>
        <w:rPr>
          <w:rFonts w:ascii="Times New Roman" w:hAnsi="Times New Roman" w:cs="Times New Roman"/>
          <w:sz w:val="28"/>
          <w:szCs w:val="28"/>
          <w:lang w:bidi="ru-RU"/>
        </w:rPr>
      </w:pPr>
    </w:p>
    <w:p w:rsidR="0098173D" w:rsidRDefault="0098173D" w:rsidP="005448C0">
      <w:pPr>
        <w:spacing w:after="0" w:line="360" w:lineRule="auto"/>
        <w:jc w:val="both"/>
        <w:rPr>
          <w:rFonts w:ascii="Times New Roman" w:hAnsi="Times New Roman" w:cs="Times New Roman"/>
          <w:sz w:val="28"/>
          <w:szCs w:val="28"/>
          <w:lang w:bidi="ru-RU"/>
        </w:rPr>
      </w:pPr>
    </w:p>
    <w:p w:rsidR="001E019A" w:rsidRPr="00626D7F" w:rsidRDefault="001E019A" w:rsidP="005448C0">
      <w:pPr>
        <w:spacing w:after="0" w:line="360" w:lineRule="auto"/>
        <w:jc w:val="both"/>
        <w:rPr>
          <w:rFonts w:ascii="Times New Roman" w:eastAsia="Times New Roman" w:hAnsi="Times New Roman" w:cs="Times New Roman"/>
          <w:sz w:val="28"/>
          <w:szCs w:val="28"/>
          <w:lang w:bidi="ru-RU"/>
        </w:rPr>
      </w:pPr>
      <w:r w:rsidRPr="00626D7F">
        <w:rPr>
          <w:rFonts w:ascii="Times New Roman" w:hAnsi="Times New Roman" w:cs="Times New Roman"/>
          <w:sz w:val="28"/>
          <w:szCs w:val="28"/>
          <w:lang w:bidi="ru-RU"/>
        </w:rPr>
        <w:lastRenderedPageBreak/>
        <w:t>Отчет подготовлен по результатам проведения самообследования Муниципального автономного дошкольного образовательного учреждения – Юшалинский детский сад № 11 «Колокольчик» (далее – МАДОУ Юшалинский детский сад № 11 «Колокольчик»), проведенного в соответствии с:</w:t>
      </w:r>
    </w:p>
    <w:p w:rsidR="001E019A" w:rsidRPr="00626D7F" w:rsidRDefault="001E019A" w:rsidP="005448C0">
      <w:pPr>
        <w:pStyle w:val="20"/>
        <w:numPr>
          <w:ilvl w:val="0"/>
          <w:numId w:val="1"/>
        </w:numPr>
        <w:shd w:val="clear" w:color="auto" w:fill="auto"/>
        <w:tabs>
          <w:tab w:val="left" w:pos="851"/>
        </w:tabs>
        <w:spacing w:before="0" w:after="0" w:line="360" w:lineRule="auto"/>
        <w:ind w:firstLine="567"/>
        <w:jc w:val="both"/>
      </w:pPr>
      <w:r w:rsidRPr="00626D7F">
        <w:rPr>
          <w:lang w:bidi="ru-RU"/>
        </w:rPr>
        <w:t>Федеральным законом от 29.12.2012 №273 - ФЗ «Об образовании в Российской Федерации»;</w:t>
      </w:r>
    </w:p>
    <w:p w:rsidR="001E019A" w:rsidRPr="00626D7F" w:rsidRDefault="001E019A" w:rsidP="005448C0">
      <w:pPr>
        <w:pStyle w:val="20"/>
        <w:numPr>
          <w:ilvl w:val="0"/>
          <w:numId w:val="1"/>
        </w:numPr>
        <w:shd w:val="clear" w:color="auto" w:fill="auto"/>
        <w:tabs>
          <w:tab w:val="left" w:pos="851"/>
          <w:tab w:val="left" w:pos="8155"/>
        </w:tabs>
        <w:spacing w:before="0" w:after="0" w:line="360" w:lineRule="auto"/>
        <w:ind w:firstLine="567"/>
        <w:jc w:val="both"/>
      </w:pPr>
      <w:r w:rsidRPr="00626D7F">
        <w:rPr>
          <w:lang w:bidi="ru-RU"/>
        </w:rPr>
        <w:t>Постановлением Правительства РФ от 10.07.2013 №582 «Об утверждении правил размещения на официальном сайте образовательной организации в информационно-телекоммуникационной сети «Интернет» и обновлении информации об образовательной организации»;</w:t>
      </w:r>
    </w:p>
    <w:p w:rsidR="001E019A" w:rsidRPr="00626D7F" w:rsidRDefault="001E019A" w:rsidP="005448C0">
      <w:pPr>
        <w:pStyle w:val="20"/>
        <w:numPr>
          <w:ilvl w:val="0"/>
          <w:numId w:val="1"/>
        </w:numPr>
        <w:shd w:val="clear" w:color="auto" w:fill="auto"/>
        <w:tabs>
          <w:tab w:val="left" w:pos="851"/>
        </w:tabs>
        <w:spacing w:before="0" w:after="0" w:line="360" w:lineRule="auto"/>
        <w:ind w:firstLine="567"/>
        <w:jc w:val="both"/>
      </w:pPr>
      <w:r w:rsidRPr="00626D7F">
        <w:rPr>
          <w:lang w:bidi="ru-RU"/>
        </w:rPr>
        <w:t>Приказом Минообрнауки России от 14.06.2013 №462 «Об утверждении порядка проведения самообследования образовательной организацией»;</w:t>
      </w:r>
    </w:p>
    <w:p w:rsidR="001E019A" w:rsidRPr="00626D7F" w:rsidRDefault="001E019A" w:rsidP="005448C0">
      <w:pPr>
        <w:pStyle w:val="20"/>
        <w:numPr>
          <w:ilvl w:val="0"/>
          <w:numId w:val="1"/>
        </w:numPr>
        <w:shd w:val="clear" w:color="auto" w:fill="auto"/>
        <w:tabs>
          <w:tab w:val="left" w:pos="851"/>
        </w:tabs>
        <w:spacing w:before="0" w:after="0" w:line="360" w:lineRule="auto"/>
        <w:ind w:firstLine="567"/>
        <w:jc w:val="both"/>
      </w:pPr>
      <w:r w:rsidRPr="00626D7F">
        <w:rPr>
          <w:lang w:bidi="ru-RU"/>
        </w:rPr>
        <w:t>Приказом Минообрнауки России от 14.12.2017 №1218 «О внесении изменений в Порядок проведения самообследования образовательной организации, утвержденный приказом Министерства образования и науки Российской Федерации от 14 июня 2013г. №462;</w:t>
      </w:r>
    </w:p>
    <w:p w:rsidR="001E019A" w:rsidRPr="00626D7F" w:rsidRDefault="001E019A" w:rsidP="005448C0">
      <w:pPr>
        <w:pStyle w:val="20"/>
        <w:numPr>
          <w:ilvl w:val="0"/>
          <w:numId w:val="1"/>
        </w:numPr>
        <w:shd w:val="clear" w:color="auto" w:fill="auto"/>
        <w:tabs>
          <w:tab w:val="left" w:pos="851"/>
        </w:tabs>
        <w:spacing w:before="0" w:after="0" w:line="360" w:lineRule="auto"/>
        <w:ind w:firstLine="567"/>
        <w:jc w:val="both"/>
      </w:pPr>
      <w:r w:rsidRPr="00626D7F">
        <w:rPr>
          <w:lang w:bidi="ru-RU"/>
        </w:rPr>
        <w:t>Письмом Минообрнауки России от 28.10.2010 № 13-312 « О подготовке публичных докладов»;</w:t>
      </w:r>
    </w:p>
    <w:p w:rsidR="001E019A" w:rsidRPr="00626D7F" w:rsidRDefault="001E019A" w:rsidP="005448C0">
      <w:pPr>
        <w:pStyle w:val="20"/>
        <w:numPr>
          <w:ilvl w:val="0"/>
          <w:numId w:val="1"/>
        </w:numPr>
        <w:shd w:val="clear" w:color="auto" w:fill="auto"/>
        <w:tabs>
          <w:tab w:val="left" w:pos="851"/>
        </w:tabs>
        <w:spacing w:before="0" w:after="0" w:line="360" w:lineRule="auto"/>
        <w:ind w:firstLine="567"/>
        <w:jc w:val="both"/>
      </w:pPr>
      <w:r w:rsidRPr="00626D7F">
        <w:rPr>
          <w:lang w:bidi="ru-RU"/>
        </w:rPr>
        <w:t>Письмом Минообрнауки России от 03.04. 2015 № АП-512/02 «О направлении методических рекомендаций по НОКО»;</w:t>
      </w:r>
    </w:p>
    <w:p w:rsidR="001E019A" w:rsidRPr="00626D7F" w:rsidRDefault="001E019A" w:rsidP="005448C0">
      <w:pPr>
        <w:pStyle w:val="20"/>
        <w:numPr>
          <w:ilvl w:val="0"/>
          <w:numId w:val="1"/>
        </w:numPr>
        <w:shd w:val="clear" w:color="auto" w:fill="auto"/>
        <w:tabs>
          <w:tab w:val="left" w:pos="851"/>
        </w:tabs>
        <w:spacing w:before="0" w:after="0" w:line="360" w:lineRule="auto"/>
        <w:ind w:firstLine="567"/>
        <w:jc w:val="both"/>
        <w:rPr>
          <w:rStyle w:val="21"/>
        </w:rPr>
      </w:pPr>
      <w:r w:rsidRPr="00626D7F">
        <w:rPr>
          <w:lang w:bidi="ru-RU"/>
        </w:rPr>
        <w:t>Уставом МАДОУ Юшалинский детский сад № 11 «Колокольчик»</w:t>
      </w:r>
    </w:p>
    <w:p w:rsidR="001E019A" w:rsidRPr="00626D7F" w:rsidRDefault="001E019A" w:rsidP="005448C0">
      <w:pPr>
        <w:pStyle w:val="20"/>
        <w:shd w:val="clear" w:color="auto" w:fill="auto"/>
        <w:tabs>
          <w:tab w:val="left" w:pos="851"/>
        </w:tabs>
        <w:spacing w:before="0" w:after="0" w:line="360" w:lineRule="auto"/>
        <w:ind w:firstLine="0"/>
        <w:jc w:val="both"/>
        <w:rPr>
          <w:b/>
          <w:bCs/>
          <w:shd w:val="clear" w:color="auto" w:fill="FFFFFF"/>
          <w:lang w:bidi="ru-RU"/>
        </w:rPr>
      </w:pPr>
      <w:r w:rsidRPr="00626D7F">
        <w:rPr>
          <w:rStyle w:val="21"/>
        </w:rPr>
        <w:t xml:space="preserve">Цель самообследования: </w:t>
      </w:r>
      <w:r w:rsidRPr="00626D7F">
        <w:rPr>
          <w:lang w:bidi="ru-RU"/>
        </w:rPr>
        <w:t>самооценка содержания, условий и результатов образовательной деятельности МАДОУ Юшалинский детский сад № 11 «Колокольчик», с последующей подготовкой отчета о самообследовании для предоставления учредителю МАДОУ и общественности.</w:t>
      </w:r>
    </w:p>
    <w:p w:rsidR="001E019A" w:rsidRPr="00626D7F" w:rsidRDefault="001E019A" w:rsidP="005448C0">
      <w:pPr>
        <w:pStyle w:val="20"/>
        <w:shd w:val="clear" w:color="auto" w:fill="auto"/>
        <w:spacing w:before="0" w:after="0" w:line="360" w:lineRule="auto"/>
        <w:ind w:firstLine="0"/>
        <w:jc w:val="both"/>
      </w:pPr>
      <w:r w:rsidRPr="00626D7F">
        <w:rPr>
          <w:rStyle w:val="21"/>
        </w:rPr>
        <w:t xml:space="preserve">Форма отчета: </w:t>
      </w:r>
      <w:r w:rsidRPr="00626D7F">
        <w:rPr>
          <w:lang w:bidi="ru-RU"/>
        </w:rPr>
        <w:t>отчет, включающий аналитическую часть и результаты анализа показателей деятельности ДОУ.</w:t>
      </w:r>
    </w:p>
    <w:p w:rsidR="001E019A" w:rsidRPr="00626D7F" w:rsidRDefault="001E019A" w:rsidP="005448C0">
      <w:pPr>
        <w:spacing w:after="0" w:line="360" w:lineRule="auto"/>
        <w:rPr>
          <w:rFonts w:ascii="Times New Roman" w:hAnsi="Times New Roman" w:cs="Times New Roman"/>
          <w:b/>
          <w:sz w:val="28"/>
          <w:szCs w:val="28"/>
        </w:rPr>
      </w:pPr>
    </w:p>
    <w:p w:rsidR="001E019A" w:rsidRDefault="001E019A" w:rsidP="005448C0">
      <w:pPr>
        <w:spacing w:after="0" w:line="360" w:lineRule="auto"/>
        <w:rPr>
          <w:rFonts w:ascii="Times New Roman" w:hAnsi="Times New Roman" w:cs="Times New Roman"/>
          <w:b/>
          <w:sz w:val="28"/>
          <w:szCs w:val="28"/>
        </w:rPr>
      </w:pPr>
    </w:p>
    <w:p w:rsidR="001E019A" w:rsidRPr="00626D7F" w:rsidRDefault="001E019A" w:rsidP="005448C0">
      <w:pPr>
        <w:spacing w:after="0" w:line="360" w:lineRule="auto"/>
        <w:rPr>
          <w:rFonts w:ascii="Times New Roman" w:hAnsi="Times New Roman" w:cs="Times New Roman"/>
          <w:b/>
          <w:sz w:val="28"/>
          <w:szCs w:val="28"/>
        </w:rPr>
      </w:pPr>
      <w:r w:rsidRPr="00626D7F">
        <w:rPr>
          <w:rFonts w:ascii="Times New Roman" w:hAnsi="Times New Roman" w:cs="Times New Roman"/>
          <w:b/>
          <w:sz w:val="28"/>
          <w:szCs w:val="28"/>
        </w:rPr>
        <w:lastRenderedPageBreak/>
        <w:t>Аналитическая часть</w:t>
      </w:r>
    </w:p>
    <w:p w:rsidR="001E019A" w:rsidRPr="00626D7F" w:rsidRDefault="001E019A" w:rsidP="005448C0">
      <w:pPr>
        <w:pStyle w:val="aa"/>
        <w:numPr>
          <w:ilvl w:val="0"/>
          <w:numId w:val="2"/>
        </w:numPr>
        <w:spacing w:after="0" w:line="360" w:lineRule="auto"/>
        <w:jc w:val="both"/>
        <w:rPr>
          <w:rFonts w:ascii="Times New Roman" w:hAnsi="Times New Roman" w:cs="Times New Roman"/>
          <w:b/>
          <w:sz w:val="28"/>
          <w:szCs w:val="28"/>
        </w:rPr>
      </w:pPr>
      <w:r w:rsidRPr="00626D7F">
        <w:rPr>
          <w:rFonts w:ascii="Times New Roman" w:hAnsi="Times New Roman" w:cs="Times New Roman"/>
          <w:b/>
          <w:sz w:val="28"/>
          <w:szCs w:val="28"/>
        </w:rPr>
        <w:t>Общие сведения об образовательной организации</w:t>
      </w:r>
    </w:p>
    <w:p w:rsidR="001E019A" w:rsidRPr="00626D7F" w:rsidRDefault="001E019A" w:rsidP="005448C0">
      <w:pPr>
        <w:spacing w:after="0" w:line="360" w:lineRule="auto"/>
        <w:jc w:val="both"/>
        <w:rPr>
          <w:rFonts w:ascii="Times New Roman" w:hAnsi="Times New Roman" w:cs="Times New Roman"/>
          <w:b/>
          <w:sz w:val="28"/>
          <w:szCs w:val="28"/>
        </w:rPr>
      </w:pPr>
    </w:p>
    <w:tbl>
      <w:tblPr>
        <w:tblW w:w="0" w:type="auto"/>
        <w:tblLook w:val="04A0" w:firstRow="1" w:lastRow="0" w:firstColumn="1" w:lastColumn="0" w:noHBand="0" w:noVBand="1"/>
      </w:tblPr>
      <w:tblGrid>
        <w:gridCol w:w="2506"/>
        <w:gridCol w:w="6839"/>
      </w:tblGrid>
      <w:tr w:rsidR="001E019A" w:rsidRPr="00626D7F" w:rsidTr="001E019A">
        <w:tc>
          <w:tcPr>
            <w:tcW w:w="2518"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Полное наименование Учреждения</w:t>
            </w:r>
          </w:p>
        </w:tc>
        <w:tc>
          <w:tcPr>
            <w:tcW w:w="705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 xml:space="preserve">Муниципальное автономное дошкольное образовательное учреждение </w:t>
            </w:r>
            <w:r w:rsidRPr="00626D7F">
              <w:rPr>
                <w:rFonts w:ascii="Times New Roman" w:hAnsi="Times New Roman" w:cs="Times New Roman"/>
                <w:sz w:val="28"/>
                <w:szCs w:val="28"/>
                <w:lang w:bidi="ru-RU"/>
              </w:rPr>
              <w:t>Юшалинский детский сад № 11 «Колокольчик»</w:t>
            </w:r>
          </w:p>
        </w:tc>
      </w:tr>
      <w:tr w:rsidR="001E019A" w:rsidRPr="00626D7F" w:rsidTr="001E019A">
        <w:tc>
          <w:tcPr>
            <w:tcW w:w="2518"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Сокращенное наименование Учреждения</w:t>
            </w:r>
          </w:p>
        </w:tc>
        <w:tc>
          <w:tcPr>
            <w:tcW w:w="705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 xml:space="preserve">МАДОУ </w:t>
            </w:r>
            <w:r w:rsidRPr="00626D7F">
              <w:rPr>
                <w:rFonts w:ascii="Times New Roman" w:hAnsi="Times New Roman" w:cs="Times New Roman"/>
                <w:sz w:val="28"/>
                <w:szCs w:val="28"/>
                <w:lang w:bidi="ru-RU"/>
              </w:rPr>
              <w:t>Юшалинский детский сад № 11 «Колокольчик»</w:t>
            </w:r>
          </w:p>
        </w:tc>
      </w:tr>
      <w:tr w:rsidR="001E019A" w:rsidRPr="00626D7F" w:rsidTr="001E019A">
        <w:tc>
          <w:tcPr>
            <w:tcW w:w="2518"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Тип учреждения</w:t>
            </w:r>
          </w:p>
        </w:tc>
        <w:tc>
          <w:tcPr>
            <w:tcW w:w="705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Дошкольное образовательное учреждение</w:t>
            </w:r>
          </w:p>
        </w:tc>
      </w:tr>
      <w:tr w:rsidR="001E019A" w:rsidRPr="00626D7F" w:rsidTr="001E019A">
        <w:tc>
          <w:tcPr>
            <w:tcW w:w="2518"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Организационно-правовая форма</w:t>
            </w:r>
          </w:p>
        </w:tc>
        <w:tc>
          <w:tcPr>
            <w:tcW w:w="705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Муниципальное автономное учреждение</w:t>
            </w:r>
          </w:p>
        </w:tc>
      </w:tr>
      <w:tr w:rsidR="001E019A" w:rsidRPr="00626D7F" w:rsidTr="001E019A">
        <w:tc>
          <w:tcPr>
            <w:tcW w:w="2518"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Руководитель (заведующий)</w:t>
            </w:r>
          </w:p>
        </w:tc>
        <w:tc>
          <w:tcPr>
            <w:tcW w:w="705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Зимакова Светлана Вадимовна</w:t>
            </w:r>
          </w:p>
        </w:tc>
      </w:tr>
      <w:tr w:rsidR="001E019A" w:rsidRPr="00626D7F" w:rsidTr="001E019A">
        <w:tc>
          <w:tcPr>
            <w:tcW w:w="2518"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Адрес организации</w:t>
            </w:r>
          </w:p>
        </w:tc>
        <w:tc>
          <w:tcPr>
            <w:tcW w:w="705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623670, Россия, Свердловская область, Тугулымский район, п. Юшала, ул. Садовая, 33.</w:t>
            </w:r>
          </w:p>
        </w:tc>
      </w:tr>
      <w:tr w:rsidR="001E019A" w:rsidRPr="00626D7F" w:rsidTr="001E019A">
        <w:tc>
          <w:tcPr>
            <w:tcW w:w="2518"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Телефон</w:t>
            </w:r>
          </w:p>
        </w:tc>
        <w:tc>
          <w:tcPr>
            <w:tcW w:w="705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8-(343)-67-41-1-32</w:t>
            </w:r>
          </w:p>
        </w:tc>
      </w:tr>
      <w:tr w:rsidR="001E019A" w:rsidRPr="00626D7F" w:rsidTr="001E019A">
        <w:tc>
          <w:tcPr>
            <w:tcW w:w="2518"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Адрес электронной почты</w:t>
            </w:r>
          </w:p>
        </w:tc>
        <w:tc>
          <w:tcPr>
            <w:tcW w:w="705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lang w:val="en-US"/>
              </w:rPr>
            </w:pPr>
            <w:r w:rsidRPr="00626D7F">
              <w:rPr>
                <w:rStyle w:val="dropdown-user-namefirst-letter"/>
                <w:rFonts w:ascii="Times New Roman" w:hAnsi="Times New Roman" w:cs="Times New Roman"/>
                <w:sz w:val="28"/>
                <w:szCs w:val="28"/>
                <w:shd w:val="clear" w:color="auto" w:fill="FFFFFF"/>
              </w:rPr>
              <w:t>k</w:t>
            </w:r>
            <w:r w:rsidRPr="00626D7F">
              <w:rPr>
                <w:rFonts w:ascii="Times New Roman" w:hAnsi="Times New Roman" w:cs="Times New Roman"/>
                <w:sz w:val="28"/>
                <w:szCs w:val="28"/>
                <w:shd w:val="clear" w:color="auto" w:fill="FFFFFF"/>
              </w:rPr>
              <w:t>olokol4ikds11@yandex.ru</w:t>
            </w:r>
          </w:p>
        </w:tc>
      </w:tr>
      <w:tr w:rsidR="001E019A" w:rsidRPr="00626D7F" w:rsidTr="001E019A">
        <w:tc>
          <w:tcPr>
            <w:tcW w:w="2518"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Сайт ДОУ</w:t>
            </w:r>
          </w:p>
        </w:tc>
        <w:tc>
          <w:tcPr>
            <w:tcW w:w="705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lang w:val="en-US"/>
              </w:rPr>
            </w:pPr>
            <w:r w:rsidRPr="00626D7F">
              <w:rPr>
                <w:rStyle w:val="dropdown-user-namefirst-letter"/>
                <w:rFonts w:ascii="Times New Roman" w:hAnsi="Times New Roman" w:cs="Times New Roman"/>
                <w:sz w:val="28"/>
                <w:szCs w:val="28"/>
                <w:shd w:val="clear" w:color="auto" w:fill="FFFFFF"/>
              </w:rPr>
              <w:t>k</w:t>
            </w:r>
            <w:r w:rsidRPr="00626D7F">
              <w:rPr>
                <w:rFonts w:ascii="Times New Roman" w:hAnsi="Times New Roman" w:cs="Times New Roman"/>
                <w:sz w:val="28"/>
                <w:szCs w:val="28"/>
                <w:shd w:val="clear" w:color="auto" w:fill="FFFFFF"/>
              </w:rPr>
              <w:t>olokol4ik11.</w:t>
            </w:r>
            <w:r w:rsidRPr="00626D7F">
              <w:rPr>
                <w:rFonts w:ascii="Times New Roman" w:hAnsi="Times New Roman" w:cs="Times New Roman"/>
                <w:sz w:val="28"/>
                <w:szCs w:val="28"/>
                <w:shd w:val="clear" w:color="auto" w:fill="FFFFFF"/>
                <w:lang w:val="en-US"/>
              </w:rPr>
              <w:t>tvoysadik.ru</w:t>
            </w:r>
          </w:p>
        </w:tc>
      </w:tr>
      <w:tr w:rsidR="001E019A" w:rsidRPr="00626D7F" w:rsidTr="001E019A">
        <w:tc>
          <w:tcPr>
            <w:tcW w:w="2518"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 xml:space="preserve">Учредитель </w:t>
            </w:r>
          </w:p>
        </w:tc>
        <w:tc>
          <w:tcPr>
            <w:tcW w:w="705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Тугулымский городской округ</w:t>
            </w:r>
          </w:p>
        </w:tc>
      </w:tr>
      <w:tr w:rsidR="001E019A" w:rsidRPr="00626D7F" w:rsidTr="001E019A">
        <w:tc>
          <w:tcPr>
            <w:tcW w:w="2518"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Дата создания</w:t>
            </w:r>
          </w:p>
        </w:tc>
        <w:tc>
          <w:tcPr>
            <w:tcW w:w="705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lang w:val="en-US"/>
              </w:rPr>
            </w:pPr>
            <w:r w:rsidRPr="00626D7F">
              <w:rPr>
                <w:rFonts w:ascii="Times New Roman" w:hAnsi="Times New Roman" w:cs="Times New Roman"/>
                <w:sz w:val="28"/>
                <w:szCs w:val="28"/>
                <w:lang w:val="en-US"/>
              </w:rPr>
              <w:t>19</w:t>
            </w:r>
            <w:r w:rsidRPr="00626D7F">
              <w:rPr>
                <w:rFonts w:ascii="Times New Roman" w:hAnsi="Times New Roman" w:cs="Times New Roman"/>
                <w:sz w:val="28"/>
                <w:szCs w:val="28"/>
              </w:rPr>
              <w:t>.</w:t>
            </w:r>
            <w:r w:rsidRPr="00626D7F">
              <w:rPr>
                <w:rFonts w:ascii="Times New Roman" w:hAnsi="Times New Roman" w:cs="Times New Roman"/>
                <w:sz w:val="28"/>
                <w:szCs w:val="28"/>
                <w:lang w:val="en-US"/>
              </w:rPr>
              <w:t>06</w:t>
            </w:r>
            <w:r w:rsidRPr="00626D7F">
              <w:rPr>
                <w:rFonts w:ascii="Times New Roman" w:hAnsi="Times New Roman" w:cs="Times New Roman"/>
                <w:sz w:val="28"/>
                <w:szCs w:val="28"/>
              </w:rPr>
              <w:t>.</w:t>
            </w:r>
            <w:r w:rsidRPr="00626D7F">
              <w:rPr>
                <w:rFonts w:ascii="Times New Roman" w:hAnsi="Times New Roman" w:cs="Times New Roman"/>
                <w:sz w:val="28"/>
                <w:szCs w:val="28"/>
                <w:lang w:val="en-US"/>
              </w:rPr>
              <w:t>2019</w:t>
            </w:r>
          </w:p>
        </w:tc>
      </w:tr>
      <w:tr w:rsidR="001E019A" w:rsidRPr="00626D7F" w:rsidTr="001E019A">
        <w:tc>
          <w:tcPr>
            <w:tcW w:w="2518"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 xml:space="preserve">Лицензия </w:t>
            </w:r>
          </w:p>
        </w:tc>
        <w:tc>
          <w:tcPr>
            <w:tcW w:w="705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№19130 от 29.10.2019 г. Министерством общего профессионального образования Свердловской области</w:t>
            </w:r>
          </w:p>
        </w:tc>
      </w:tr>
    </w:tbl>
    <w:p w:rsidR="001E019A" w:rsidRPr="00626D7F" w:rsidRDefault="001E019A" w:rsidP="005448C0">
      <w:pPr>
        <w:spacing w:after="0" w:line="360" w:lineRule="auto"/>
        <w:jc w:val="both"/>
        <w:rPr>
          <w:rFonts w:ascii="Times New Roman" w:eastAsia="Times New Roman" w:hAnsi="Times New Roman" w:cs="Times New Roman"/>
          <w:b/>
          <w:sz w:val="28"/>
          <w:szCs w:val="28"/>
        </w:rPr>
      </w:pPr>
    </w:p>
    <w:p w:rsidR="001E019A" w:rsidRPr="00626D7F" w:rsidRDefault="001E019A" w:rsidP="005448C0">
      <w:pPr>
        <w:pStyle w:val="aa"/>
        <w:numPr>
          <w:ilvl w:val="1"/>
          <w:numId w:val="2"/>
        </w:numPr>
        <w:spacing w:after="0" w:line="360" w:lineRule="auto"/>
        <w:ind w:left="0" w:firstLine="567"/>
        <w:jc w:val="both"/>
        <w:rPr>
          <w:rFonts w:ascii="Times New Roman" w:eastAsia="Times New Roman" w:hAnsi="Times New Roman" w:cs="Times New Roman"/>
          <w:b/>
          <w:sz w:val="28"/>
          <w:szCs w:val="28"/>
          <w:lang w:eastAsia="ru-RU"/>
        </w:rPr>
      </w:pPr>
      <w:r w:rsidRPr="00626D7F">
        <w:rPr>
          <w:rFonts w:ascii="Times New Roman" w:eastAsia="Times New Roman" w:hAnsi="Times New Roman" w:cs="Times New Roman"/>
          <w:b/>
          <w:sz w:val="28"/>
          <w:szCs w:val="28"/>
          <w:lang w:eastAsia="ru-RU"/>
        </w:rPr>
        <w:t>Система управления организацией</w:t>
      </w:r>
    </w:p>
    <w:p w:rsidR="001E019A" w:rsidRPr="00626D7F" w:rsidRDefault="001E019A" w:rsidP="005448C0">
      <w:pPr>
        <w:spacing w:after="0" w:line="360" w:lineRule="auto"/>
        <w:ind w:firstLine="567"/>
        <w:contextualSpacing/>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Учредителем МАДОУ </w:t>
      </w:r>
      <w:r w:rsidRPr="00626D7F">
        <w:rPr>
          <w:rFonts w:ascii="Times New Roman" w:hAnsi="Times New Roman" w:cs="Times New Roman"/>
          <w:sz w:val="28"/>
          <w:szCs w:val="28"/>
          <w:lang w:bidi="ru-RU"/>
        </w:rPr>
        <w:t>Юшалинский детский сад № 11 «Колокольчик»</w:t>
      </w:r>
      <w:r w:rsidRPr="00626D7F">
        <w:rPr>
          <w:rFonts w:ascii="Times New Roman" w:eastAsia="Times New Roman" w:hAnsi="Times New Roman" w:cs="Times New Roman"/>
          <w:sz w:val="28"/>
          <w:szCs w:val="28"/>
        </w:rPr>
        <w:t xml:space="preserve"> является Тугулымский городской округ (далее - Учредитель). Функции и </w:t>
      </w:r>
      <w:r w:rsidRPr="00626D7F">
        <w:rPr>
          <w:rFonts w:ascii="Times New Roman" w:eastAsia="Times New Roman" w:hAnsi="Times New Roman" w:cs="Times New Roman"/>
          <w:sz w:val="28"/>
          <w:szCs w:val="28"/>
        </w:rPr>
        <w:lastRenderedPageBreak/>
        <w:t>полномочия Учредителя Учреждения осуществляет администрация Тугулымского городского округа.</w:t>
      </w:r>
    </w:p>
    <w:p w:rsidR="001E019A" w:rsidRPr="00626D7F" w:rsidRDefault="001E019A" w:rsidP="005448C0">
      <w:pPr>
        <w:spacing w:after="0" w:line="360" w:lineRule="auto"/>
        <w:ind w:firstLine="567"/>
        <w:contextualSpacing/>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Местонахождение Учредителя: 623650, Свердловская область, Тугулымский район, п.г.т. Тугулым, пл. 50 лет  Октября,1, (тел.: 8-343-67-2-23-16).</w:t>
      </w:r>
    </w:p>
    <w:p w:rsidR="001E019A" w:rsidRPr="00626D7F" w:rsidRDefault="001E019A" w:rsidP="005448C0">
      <w:pPr>
        <w:spacing w:after="0" w:line="360" w:lineRule="auto"/>
        <w:ind w:firstLine="567"/>
        <w:contextualSpacing/>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Координацию и контроль деятельности Учреждения осуществляет Управление образования администрации Тугулымского городского округа. Управление образования администрации Тугулымского городского округа является главным распорядителем бюджетных средств по отношению к Учреждению.</w:t>
      </w:r>
    </w:p>
    <w:p w:rsidR="001E019A" w:rsidRPr="00626D7F" w:rsidRDefault="001E019A" w:rsidP="005448C0">
      <w:pPr>
        <w:spacing w:after="0" w:line="360" w:lineRule="auto"/>
        <w:ind w:firstLine="567"/>
        <w:contextualSpacing/>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Управление Учреждением осуществляется в соответствии с законодательством Российской Федерации с учетом особенностей, установленных Федеральным законом «Об образовании в Российской Федерации». Управление учреждением осуществляется на основе сочетания принципов единоначалия и коллегиальности.</w:t>
      </w:r>
    </w:p>
    <w:p w:rsidR="001E019A" w:rsidRPr="00626D7F" w:rsidRDefault="001E019A" w:rsidP="005448C0">
      <w:pPr>
        <w:spacing w:after="0" w:line="360" w:lineRule="auto"/>
        <w:ind w:firstLine="567"/>
        <w:contextualSpacing/>
        <w:jc w:val="both"/>
        <w:rPr>
          <w:rFonts w:ascii="Times New Roman" w:eastAsia="Times New Roman" w:hAnsi="Times New Roman" w:cs="Times New Roman"/>
          <w:sz w:val="28"/>
          <w:szCs w:val="28"/>
          <w:u w:val="single"/>
        </w:rPr>
      </w:pPr>
      <w:r w:rsidRPr="00626D7F">
        <w:rPr>
          <w:rFonts w:ascii="Times New Roman" w:eastAsia="Times New Roman" w:hAnsi="Times New Roman" w:cs="Times New Roman"/>
          <w:sz w:val="28"/>
          <w:szCs w:val="28"/>
          <w:u w:val="single"/>
        </w:rPr>
        <w:t>Механизм управления</w:t>
      </w:r>
    </w:p>
    <w:p w:rsidR="001E019A" w:rsidRPr="00626D7F" w:rsidRDefault="001E019A" w:rsidP="005448C0">
      <w:pPr>
        <w:spacing w:after="0" w:line="360" w:lineRule="auto"/>
        <w:ind w:firstLine="567"/>
        <w:contextualSpacing/>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Единоличным исполнительным органом Учреждения является руководитель (заведующий) Зимакова Светлана Вадимовна, действующий в соответствии с законодательством Российской Федерации, Уставом Муниципального автономного дошкольного образовательного учреждения Юшалинский детский сад № 11 «Колокольчик», трудовым договором, должностной инструкцией.</w:t>
      </w:r>
    </w:p>
    <w:p w:rsidR="001E019A" w:rsidRPr="00626D7F" w:rsidRDefault="001E019A" w:rsidP="005448C0">
      <w:pPr>
        <w:spacing w:after="0" w:line="360" w:lineRule="auto"/>
        <w:ind w:firstLine="567"/>
        <w:contextualSpacing/>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Коллегиальными органами управления Учреждения являются:</w:t>
      </w:r>
    </w:p>
    <w:p w:rsidR="001E019A" w:rsidRPr="00626D7F" w:rsidRDefault="001E019A" w:rsidP="005448C0">
      <w:pPr>
        <w:spacing w:after="0" w:line="360" w:lineRule="auto"/>
        <w:ind w:firstLine="567"/>
        <w:contextualSpacing/>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w:t>
      </w:r>
      <w:r w:rsidRPr="00626D7F">
        <w:rPr>
          <w:rFonts w:ascii="Times New Roman" w:eastAsia="Times New Roman" w:hAnsi="Times New Roman" w:cs="Times New Roman"/>
          <w:sz w:val="28"/>
          <w:szCs w:val="28"/>
        </w:rPr>
        <w:tab/>
        <w:t>Общее собрание работников;</w:t>
      </w:r>
    </w:p>
    <w:p w:rsidR="001E019A" w:rsidRPr="00626D7F" w:rsidRDefault="001E019A" w:rsidP="005448C0">
      <w:pPr>
        <w:spacing w:after="0" w:line="360" w:lineRule="auto"/>
        <w:ind w:firstLine="567"/>
        <w:contextualSpacing/>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2.</w:t>
      </w:r>
      <w:r w:rsidRPr="00626D7F">
        <w:rPr>
          <w:rFonts w:ascii="Times New Roman" w:eastAsia="Times New Roman" w:hAnsi="Times New Roman" w:cs="Times New Roman"/>
          <w:sz w:val="28"/>
          <w:szCs w:val="28"/>
        </w:rPr>
        <w:tab/>
        <w:t>Педагогический совет;</w:t>
      </w:r>
    </w:p>
    <w:p w:rsidR="001E019A" w:rsidRPr="00626D7F" w:rsidRDefault="001E019A" w:rsidP="005448C0">
      <w:pPr>
        <w:spacing w:after="0" w:line="360" w:lineRule="auto"/>
        <w:ind w:firstLine="567"/>
        <w:contextualSpacing/>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3.</w:t>
      </w:r>
      <w:r w:rsidRPr="00626D7F">
        <w:rPr>
          <w:rFonts w:ascii="Times New Roman" w:eastAsia="Times New Roman" w:hAnsi="Times New Roman" w:cs="Times New Roman"/>
          <w:sz w:val="28"/>
          <w:szCs w:val="28"/>
        </w:rPr>
        <w:tab/>
        <w:t>Родительский комитет;</w:t>
      </w:r>
    </w:p>
    <w:p w:rsidR="001E019A" w:rsidRPr="00626D7F" w:rsidRDefault="001E019A" w:rsidP="005448C0">
      <w:pPr>
        <w:spacing w:after="0" w:line="360" w:lineRule="auto"/>
        <w:ind w:firstLine="567"/>
        <w:contextualSpacing/>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4.</w:t>
      </w:r>
      <w:r w:rsidRPr="00626D7F">
        <w:rPr>
          <w:rFonts w:ascii="Times New Roman" w:eastAsia="Times New Roman" w:hAnsi="Times New Roman" w:cs="Times New Roman"/>
          <w:sz w:val="28"/>
          <w:szCs w:val="28"/>
        </w:rPr>
        <w:tab/>
        <w:t>Наблюдательный совет.</w:t>
      </w:r>
    </w:p>
    <w:p w:rsidR="001E019A" w:rsidRPr="00626D7F" w:rsidRDefault="001E019A" w:rsidP="005448C0">
      <w:pPr>
        <w:spacing w:after="0" w:line="360" w:lineRule="auto"/>
        <w:ind w:firstLine="567"/>
        <w:contextualSpacing/>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Деятельность органов коллегиального управления регламентируется Уставом и соответствующими локальными нормативными актами и </w:t>
      </w:r>
      <w:r w:rsidRPr="00626D7F">
        <w:rPr>
          <w:rFonts w:ascii="Times New Roman" w:eastAsia="Times New Roman" w:hAnsi="Times New Roman" w:cs="Times New Roman"/>
          <w:sz w:val="28"/>
          <w:szCs w:val="28"/>
        </w:rPr>
        <w:lastRenderedPageBreak/>
        <w:t>комиссией по урегулированию споров между участниками образовательных отношении.</w:t>
      </w:r>
    </w:p>
    <w:p w:rsidR="001E019A" w:rsidRPr="00626D7F" w:rsidRDefault="001E019A" w:rsidP="005448C0">
      <w:pPr>
        <w:shd w:val="clear" w:color="auto" w:fill="FFFFFF"/>
        <w:spacing w:after="0" w:line="360" w:lineRule="auto"/>
        <w:ind w:firstLine="567"/>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Основными задачами педагогического совета, общего собрания работников и родительского комитета Учреждения являются непосредственное участие в управлении учреждением, выбор стратегических путей развития ДОУ и подготовка управленческих решений, входящих в компетенцию того или иного органа. Их функции и направления деятельности прописаны в соответствующих положениях.</w:t>
      </w:r>
    </w:p>
    <w:p w:rsidR="001E019A" w:rsidRPr="00626D7F" w:rsidRDefault="001E019A" w:rsidP="005448C0">
      <w:pPr>
        <w:spacing w:after="0" w:line="360" w:lineRule="auto"/>
        <w:ind w:firstLine="567"/>
        <w:contextualSpacing/>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Деятельность МАДОУ регламентируется локальными актами, содержащие нормы, регулирующие образовательные отношения, в пределах своей компетенции в соответствии с законодательством Российской Федерации в порядке, установленным настоящим Уставом.</w:t>
      </w:r>
    </w:p>
    <w:p w:rsidR="001E019A" w:rsidRPr="00626D7F" w:rsidRDefault="001E019A" w:rsidP="005448C0">
      <w:pPr>
        <w:shd w:val="clear" w:color="auto" w:fill="FFFFFF"/>
        <w:spacing w:after="0" w:line="360" w:lineRule="auto"/>
        <w:ind w:firstLine="567"/>
        <w:jc w:val="both"/>
        <w:rPr>
          <w:rFonts w:ascii="Times New Roman" w:eastAsia="Times New Roman" w:hAnsi="Times New Roman" w:cs="Times New Roman"/>
          <w:sz w:val="28"/>
          <w:szCs w:val="28"/>
          <w:u w:val="single"/>
        </w:rPr>
      </w:pPr>
      <w:r w:rsidRPr="00626D7F">
        <w:rPr>
          <w:rFonts w:ascii="Times New Roman" w:eastAsia="Times New Roman" w:hAnsi="Times New Roman" w:cs="Times New Roman"/>
          <w:sz w:val="28"/>
          <w:szCs w:val="28"/>
          <w:u w:val="single"/>
        </w:rPr>
        <w:t>Организационно-правовое обеспечение</w:t>
      </w:r>
    </w:p>
    <w:p w:rsidR="001E019A" w:rsidRPr="00626D7F" w:rsidRDefault="001E019A" w:rsidP="005448C0">
      <w:pPr>
        <w:shd w:val="clear" w:color="auto" w:fill="FFFFFF"/>
        <w:spacing w:after="0" w:line="360" w:lineRule="auto"/>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Законодательные акты: </w:t>
      </w:r>
    </w:p>
    <w:p w:rsidR="001E019A" w:rsidRPr="00626D7F" w:rsidRDefault="001E019A" w:rsidP="005448C0">
      <w:pPr>
        <w:shd w:val="clear" w:color="auto" w:fill="FFFFFF"/>
        <w:spacing w:after="0" w:line="360" w:lineRule="auto"/>
        <w:ind w:firstLine="567"/>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  Закон РФ «Об образовании в Российской Федерации»; </w:t>
      </w:r>
    </w:p>
    <w:p w:rsidR="001E019A" w:rsidRPr="00626D7F" w:rsidRDefault="001E019A" w:rsidP="005448C0">
      <w:pPr>
        <w:shd w:val="clear" w:color="auto" w:fill="FFFFFF"/>
        <w:spacing w:after="0" w:line="360" w:lineRule="auto"/>
        <w:ind w:firstLine="567"/>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  Конституция РФ; </w:t>
      </w:r>
    </w:p>
    <w:p w:rsidR="001E019A" w:rsidRPr="00626D7F" w:rsidRDefault="001E019A" w:rsidP="005448C0">
      <w:pPr>
        <w:shd w:val="clear" w:color="auto" w:fill="FFFFFF"/>
        <w:spacing w:after="0" w:line="360" w:lineRule="auto"/>
        <w:ind w:firstLine="567"/>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Конвенция о правах ребенка;</w:t>
      </w:r>
    </w:p>
    <w:p w:rsidR="001E019A" w:rsidRPr="00626D7F" w:rsidRDefault="001E019A" w:rsidP="005448C0">
      <w:pPr>
        <w:shd w:val="clear" w:color="auto" w:fill="FFFFFF"/>
        <w:spacing w:after="0" w:line="360" w:lineRule="auto"/>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        - Семейный кодекс РФ и др. </w:t>
      </w:r>
    </w:p>
    <w:p w:rsidR="001E019A" w:rsidRPr="00626D7F" w:rsidRDefault="001E019A" w:rsidP="005448C0">
      <w:pPr>
        <w:shd w:val="clear" w:color="auto" w:fill="FFFFFF"/>
        <w:spacing w:after="0" w:line="360" w:lineRule="auto"/>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Локальные акты: </w:t>
      </w:r>
    </w:p>
    <w:p w:rsidR="001E019A" w:rsidRPr="00626D7F" w:rsidRDefault="001E019A" w:rsidP="005448C0">
      <w:pPr>
        <w:shd w:val="clear" w:color="auto" w:fill="FFFFFF"/>
        <w:spacing w:after="0" w:line="360" w:lineRule="auto"/>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-Устав; </w:t>
      </w:r>
    </w:p>
    <w:p w:rsidR="001E019A" w:rsidRPr="00626D7F" w:rsidRDefault="001E019A" w:rsidP="005448C0">
      <w:pPr>
        <w:shd w:val="clear" w:color="auto" w:fill="FFFFFF"/>
        <w:spacing w:after="0" w:line="360" w:lineRule="auto"/>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-Лицензия; </w:t>
      </w:r>
    </w:p>
    <w:p w:rsidR="001E019A" w:rsidRPr="00626D7F" w:rsidRDefault="001E019A" w:rsidP="005448C0">
      <w:pPr>
        <w:shd w:val="clear" w:color="auto" w:fill="FFFFFF"/>
        <w:spacing w:after="0" w:line="360" w:lineRule="auto"/>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-Коллективный договор; </w:t>
      </w:r>
    </w:p>
    <w:p w:rsidR="001E019A" w:rsidRPr="00626D7F" w:rsidRDefault="001E019A" w:rsidP="005448C0">
      <w:pPr>
        <w:shd w:val="clear" w:color="auto" w:fill="FFFFFF"/>
        <w:spacing w:after="0" w:line="360" w:lineRule="auto"/>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-должностные инструкции; </w:t>
      </w:r>
    </w:p>
    <w:p w:rsidR="001E019A" w:rsidRPr="00626D7F" w:rsidRDefault="001E019A" w:rsidP="005448C0">
      <w:pPr>
        <w:shd w:val="clear" w:color="auto" w:fill="FFFFFF"/>
        <w:spacing w:after="0" w:line="360" w:lineRule="auto"/>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-штатное расписание; </w:t>
      </w:r>
    </w:p>
    <w:p w:rsidR="001E019A" w:rsidRPr="00626D7F" w:rsidRDefault="001E019A" w:rsidP="005448C0">
      <w:pPr>
        <w:shd w:val="clear" w:color="auto" w:fill="FFFFFF"/>
        <w:spacing w:after="0" w:line="360" w:lineRule="auto"/>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-тарификационный список педагогических работников; </w:t>
      </w:r>
    </w:p>
    <w:p w:rsidR="001E019A" w:rsidRPr="00626D7F" w:rsidRDefault="001E019A" w:rsidP="005448C0">
      <w:pPr>
        <w:shd w:val="clear" w:color="auto" w:fill="FFFFFF"/>
        <w:spacing w:after="0" w:line="360" w:lineRule="auto"/>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-правила внутреннего трудового распорядка; </w:t>
      </w:r>
    </w:p>
    <w:p w:rsidR="001E019A" w:rsidRPr="00626D7F" w:rsidRDefault="001E019A" w:rsidP="005448C0">
      <w:pPr>
        <w:shd w:val="clear" w:color="auto" w:fill="FFFFFF"/>
        <w:spacing w:after="0" w:line="360" w:lineRule="auto"/>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-Положение о материальном стимулировании работников; </w:t>
      </w:r>
    </w:p>
    <w:p w:rsidR="001E019A" w:rsidRPr="00626D7F" w:rsidRDefault="001E019A" w:rsidP="005448C0">
      <w:pPr>
        <w:shd w:val="clear" w:color="auto" w:fill="FFFFFF"/>
        <w:spacing w:after="0" w:line="360" w:lineRule="auto"/>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-Положение о педагогическом совете; </w:t>
      </w:r>
    </w:p>
    <w:p w:rsidR="001E019A" w:rsidRPr="00626D7F" w:rsidRDefault="001E019A" w:rsidP="005448C0">
      <w:pPr>
        <w:shd w:val="clear" w:color="auto" w:fill="FFFFFF"/>
        <w:spacing w:after="0" w:line="360" w:lineRule="auto"/>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-Положение об Общем собрании;      </w:t>
      </w:r>
    </w:p>
    <w:p w:rsidR="001E019A" w:rsidRPr="00626D7F" w:rsidRDefault="001E019A" w:rsidP="005448C0">
      <w:pPr>
        <w:shd w:val="clear" w:color="auto" w:fill="FFFFFF"/>
        <w:spacing w:after="0" w:line="360" w:lineRule="auto"/>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-Положение о родительском комитете;  </w:t>
      </w:r>
    </w:p>
    <w:p w:rsidR="001E019A" w:rsidRPr="00626D7F" w:rsidRDefault="001E019A" w:rsidP="005448C0">
      <w:pPr>
        <w:shd w:val="clear" w:color="auto" w:fill="FFFFFF"/>
        <w:spacing w:after="0" w:line="360" w:lineRule="auto"/>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lastRenderedPageBreak/>
        <w:t xml:space="preserve">-Приказы по личному составу;       </w:t>
      </w:r>
    </w:p>
    <w:p w:rsidR="001E019A" w:rsidRPr="00626D7F" w:rsidRDefault="001E019A" w:rsidP="005448C0">
      <w:pPr>
        <w:shd w:val="clear" w:color="auto" w:fill="FFFFFF"/>
        <w:spacing w:after="0" w:line="360" w:lineRule="auto"/>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-Приказы по основной деятельности.</w:t>
      </w:r>
    </w:p>
    <w:p w:rsidR="001E019A" w:rsidRPr="00626D7F" w:rsidRDefault="001E019A" w:rsidP="005448C0">
      <w:pPr>
        <w:pStyle w:val="aa"/>
        <w:numPr>
          <w:ilvl w:val="1"/>
          <w:numId w:val="2"/>
        </w:numPr>
        <w:spacing w:after="0" w:line="360" w:lineRule="auto"/>
        <w:ind w:left="0" w:firstLine="567"/>
        <w:jc w:val="both"/>
        <w:rPr>
          <w:rFonts w:ascii="Times New Roman" w:eastAsia="Times New Roman" w:hAnsi="Times New Roman" w:cs="Times New Roman"/>
          <w:b/>
          <w:sz w:val="28"/>
          <w:szCs w:val="28"/>
          <w:lang w:eastAsia="ru-RU"/>
        </w:rPr>
      </w:pPr>
      <w:r w:rsidRPr="00626D7F">
        <w:rPr>
          <w:rFonts w:ascii="Times New Roman" w:eastAsia="Times New Roman" w:hAnsi="Times New Roman" w:cs="Times New Roman"/>
          <w:b/>
          <w:sz w:val="28"/>
          <w:szCs w:val="28"/>
          <w:lang w:eastAsia="ru-RU"/>
        </w:rPr>
        <w:t>Оценка образовательной деятельности</w:t>
      </w:r>
    </w:p>
    <w:p w:rsidR="001E019A" w:rsidRPr="00626D7F" w:rsidRDefault="001E019A" w:rsidP="005448C0">
      <w:pPr>
        <w:pStyle w:val="Default"/>
        <w:spacing w:line="360" w:lineRule="auto"/>
        <w:ind w:firstLine="567"/>
        <w:jc w:val="both"/>
        <w:rPr>
          <w:color w:val="auto"/>
          <w:sz w:val="28"/>
          <w:szCs w:val="28"/>
        </w:rPr>
      </w:pPr>
      <w:r w:rsidRPr="00626D7F">
        <w:rPr>
          <w:b/>
          <w:bCs/>
          <w:color w:val="auto"/>
          <w:sz w:val="28"/>
          <w:szCs w:val="28"/>
        </w:rPr>
        <w:t>Структура и количество групп</w:t>
      </w:r>
      <w:r w:rsidRPr="00626D7F">
        <w:rPr>
          <w:color w:val="auto"/>
          <w:sz w:val="28"/>
          <w:szCs w:val="28"/>
        </w:rPr>
        <w:t xml:space="preserve">: по проекту – 8 групп. Количество воспитанников по проекту – 150. </w:t>
      </w:r>
    </w:p>
    <w:p w:rsidR="001E019A" w:rsidRPr="00626D7F" w:rsidRDefault="001E019A" w:rsidP="005448C0">
      <w:pPr>
        <w:pStyle w:val="Default"/>
        <w:numPr>
          <w:ilvl w:val="0"/>
          <w:numId w:val="3"/>
        </w:numPr>
        <w:spacing w:line="360" w:lineRule="auto"/>
        <w:ind w:left="0" w:firstLine="567"/>
        <w:jc w:val="both"/>
        <w:rPr>
          <w:color w:val="auto"/>
          <w:sz w:val="28"/>
          <w:szCs w:val="28"/>
        </w:rPr>
      </w:pPr>
      <w:r>
        <w:rPr>
          <w:color w:val="auto"/>
          <w:sz w:val="28"/>
          <w:szCs w:val="28"/>
        </w:rPr>
        <w:t>2 группы</w:t>
      </w:r>
      <w:r w:rsidRPr="00626D7F">
        <w:rPr>
          <w:color w:val="auto"/>
          <w:sz w:val="28"/>
          <w:szCs w:val="28"/>
        </w:rPr>
        <w:t xml:space="preserve"> воспитанники 4-го года жизни;</w:t>
      </w:r>
    </w:p>
    <w:p w:rsidR="001E019A" w:rsidRPr="00626D7F" w:rsidRDefault="001E019A" w:rsidP="005448C0">
      <w:pPr>
        <w:pStyle w:val="Default"/>
        <w:numPr>
          <w:ilvl w:val="0"/>
          <w:numId w:val="3"/>
        </w:numPr>
        <w:tabs>
          <w:tab w:val="left" w:pos="567"/>
        </w:tabs>
        <w:spacing w:line="360" w:lineRule="auto"/>
        <w:ind w:left="0" w:firstLine="567"/>
        <w:jc w:val="both"/>
        <w:rPr>
          <w:color w:val="auto"/>
          <w:sz w:val="28"/>
          <w:szCs w:val="28"/>
        </w:rPr>
      </w:pPr>
      <w:r w:rsidRPr="00626D7F">
        <w:rPr>
          <w:color w:val="auto"/>
          <w:sz w:val="28"/>
          <w:szCs w:val="28"/>
        </w:rPr>
        <w:t xml:space="preserve">2 группы воспитанники 5-го года жизни; </w:t>
      </w:r>
      <w:r w:rsidRPr="00626D7F">
        <w:rPr>
          <w:color w:val="auto"/>
          <w:sz w:val="28"/>
          <w:szCs w:val="28"/>
        </w:rPr>
        <w:tab/>
      </w:r>
    </w:p>
    <w:p w:rsidR="001E019A" w:rsidRPr="00626D7F" w:rsidRDefault="001E019A" w:rsidP="005448C0">
      <w:pPr>
        <w:pStyle w:val="Default"/>
        <w:numPr>
          <w:ilvl w:val="0"/>
          <w:numId w:val="3"/>
        </w:numPr>
        <w:spacing w:line="360" w:lineRule="auto"/>
        <w:ind w:left="0" w:firstLine="567"/>
        <w:jc w:val="both"/>
        <w:rPr>
          <w:color w:val="auto"/>
          <w:sz w:val="28"/>
          <w:szCs w:val="28"/>
        </w:rPr>
      </w:pPr>
      <w:r w:rsidRPr="00626D7F">
        <w:rPr>
          <w:color w:val="auto"/>
          <w:sz w:val="28"/>
          <w:szCs w:val="28"/>
        </w:rPr>
        <w:t xml:space="preserve">2 группы воспитанники 6-го года жизни; </w:t>
      </w:r>
    </w:p>
    <w:p w:rsidR="001E019A" w:rsidRPr="00626D7F" w:rsidRDefault="001E019A" w:rsidP="005448C0">
      <w:pPr>
        <w:pStyle w:val="Default"/>
        <w:numPr>
          <w:ilvl w:val="0"/>
          <w:numId w:val="3"/>
        </w:numPr>
        <w:spacing w:line="360" w:lineRule="auto"/>
        <w:ind w:left="0" w:firstLine="567"/>
        <w:jc w:val="both"/>
        <w:rPr>
          <w:color w:val="auto"/>
          <w:sz w:val="28"/>
          <w:szCs w:val="28"/>
        </w:rPr>
      </w:pPr>
      <w:r w:rsidRPr="00626D7F">
        <w:rPr>
          <w:color w:val="auto"/>
          <w:sz w:val="28"/>
          <w:szCs w:val="28"/>
        </w:rPr>
        <w:t xml:space="preserve">2 группы воспитанники 7-го года жизни. </w:t>
      </w:r>
    </w:p>
    <w:p w:rsidR="001E019A" w:rsidRPr="00626D7F" w:rsidRDefault="001E019A" w:rsidP="005448C0">
      <w:pPr>
        <w:pStyle w:val="Default"/>
        <w:spacing w:line="360" w:lineRule="auto"/>
        <w:ind w:firstLine="567"/>
        <w:jc w:val="both"/>
        <w:rPr>
          <w:color w:val="auto"/>
          <w:sz w:val="28"/>
          <w:szCs w:val="28"/>
        </w:rPr>
      </w:pPr>
      <w:r w:rsidRPr="00626D7F">
        <w:rPr>
          <w:b/>
          <w:bCs/>
          <w:color w:val="auto"/>
          <w:sz w:val="28"/>
          <w:szCs w:val="28"/>
        </w:rPr>
        <w:t xml:space="preserve">Количество мест и воспитанников: </w:t>
      </w:r>
      <w:r w:rsidRPr="00626D7F">
        <w:rPr>
          <w:bCs/>
          <w:color w:val="auto"/>
          <w:sz w:val="28"/>
          <w:szCs w:val="28"/>
        </w:rPr>
        <w:t>Количество мест по проекту 150 человек.</w:t>
      </w:r>
      <w:r w:rsidRPr="00626D7F">
        <w:rPr>
          <w:b/>
          <w:bCs/>
          <w:color w:val="auto"/>
          <w:sz w:val="28"/>
          <w:szCs w:val="28"/>
        </w:rPr>
        <w:t xml:space="preserve"> </w:t>
      </w:r>
      <w:r w:rsidRPr="00626D7F">
        <w:rPr>
          <w:color w:val="auto"/>
          <w:sz w:val="28"/>
          <w:szCs w:val="28"/>
        </w:rPr>
        <w:t>МАДОУ Юшалинский детский сад</w:t>
      </w:r>
      <w:r w:rsidR="00D80608">
        <w:rPr>
          <w:color w:val="auto"/>
          <w:sz w:val="28"/>
          <w:szCs w:val="28"/>
        </w:rPr>
        <w:t xml:space="preserve"> № 11 «Колокольчик» посещают</w:t>
      </w:r>
      <w:r w:rsidR="004D7145">
        <w:rPr>
          <w:color w:val="auto"/>
          <w:sz w:val="28"/>
          <w:szCs w:val="28"/>
        </w:rPr>
        <w:t xml:space="preserve"> 144</w:t>
      </w:r>
      <w:r w:rsidRPr="00626D7F">
        <w:rPr>
          <w:color w:val="auto"/>
          <w:sz w:val="28"/>
          <w:szCs w:val="28"/>
        </w:rPr>
        <w:t xml:space="preserve"> воспитанника, из них: </w:t>
      </w:r>
    </w:p>
    <w:p w:rsidR="001E019A" w:rsidRPr="00626D7F" w:rsidRDefault="0020611F" w:rsidP="005448C0">
      <w:pPr>
        <w:pStyle w:val="Default"/>
        <w:numPr>
          <w:ilvl w:val="0"/>
          <w:numId w:val="4"/>
        </w:numPr>
        <w:spacing w:line="360" w:lineRule="auto"/>
        <w:ind w:left="0" w:firstLine="567"/>
        <w:jc w:val="both"/>
        <w:rPr>
          <w:color w:val="auto"/>
          <w:sz w:val="28"/>
          <w:szCs w:val="28"/>
        </w:rPr>
      </w:pPr>
      <w:r>
        <w:rPr>
          <w:color w:val="auto"/>
          <w:sz w:val="28"/>
          <w:szCs w:val="28"/>
        </w:rPr>
        <w:t>144 воспитанника</w:t>
      </w:r>
      <w:r w:rsidR="001E019A" w:rsidRPr="00626D7F">
        <w:rPr>
          <w:color w:val="auto"/>
          <w:sz w:val="28"/>
          <w:szCs w:val="28"/>
        </w:rPr>
        <w:t xml:space="preserve"> дошкольного возраста. </w:t>
      </w:r>
    </w:p>
    <w:p w:rsidR="001E019A" w:rsidRPr="00626D7F" w:rsidRDefault="001E019A" w:rsidP="005448C0">
      <w:pPr>
        <w:pStyle w:val="Default"/>
        <w:spacing w:line="360" w:lineRule="auto"/>
        <w:ind w:firstLine="567"/>
        <w:jc w:val="both"/>
        <w:rPr>
          <w:color w:val="auto"/>
          <w:sz w:val="28"/>
          <w:szCs w:val="28"/>
        </w:rPr>
      </w:pPr>
      <w:r w:rsidRPr="00626D7F">
        <w:rPr>
          <w:b/>
          <w:bCs/>
          <w:color w:val="auto"/>
          <w:sz w:val="28"/>
          <w:szCs w:val="28"/>
        </w:rPr>
        <w:t xml:space="preserve">Наполняемость групп: </w:t>
      </w:r>
    </w:p>
    <w:p w:rsidR="001E019A" w:rsidRDefault="001E019A" w:rsidP="005448C0">
      <w:pPr>
        <w:pStyle w:val="Default"/>
        <w:numPr>
          <w:ilvl w:val="1"/>
          <w:numId w:val="4"/>
        </w:numPr>
        <w:spacing w:line="360" w:lineRule="auto"/>
        <w:jc w:val="both"/>
        <w:rPr>
          <w:color w:val="auto"/>
          <w:sz w:val="28"/>
          <w:szCs w:val="28"/>
        </w:rPr>
      </w:pPr>
      <w:r w:rsidRPr="00626D7F">
        <w:rPr>
          <w:color w:val="auto"/>
          <w:sz w:val="28"/>
          <w:szCs w:val="28"/>
        </w:rPr>
        <w:t>младшая группа (от 3 до 4 лет) «</w:t>
      </w:r>
      <w:r>
        <w:rPr>
          <w:color w:val="auto"/>
          <w:sz w:val="28"/>
          <w:szCs w:val="28"/>
        </w:rPr>
        <w:t>Улыбка</w:t>
      </w:r>
      <w:r w:rsidR="0020611F">
        <w:rPr>
          <w:color w:val="auto"/>
          <w:sz w:val="28"/>
          <w:szCs w:val="28"/>
        </w:rPr>
        <w:t>» - 15</w:t>
      </w:r>
      <w:r w:rsidRPr="00626D7F">
        <w:rPr>
          <w:color w:val="auto"/>
          <w:sz w:val="28"/>
          <w:szCs w:val="28"/>
        </w:rPr>
        <w:t xml:space="preserve"> воспитанников;</w:t>
      </w:r>
    </w:p>
    <w:p w:rsidR="001E019A" w:rsidRDefault="001E019A" w:rsidP="005448C0">
      <w:pPr>
        <w:pStyle w:val="Default"/>
        <w:numPr>
          <w:ilvl w:val="1"/>
          <w:numId w:val="4"/>
        </w:numPr>
        <w:spacing w:line="360" w:lineRule="auto"/>
        <w:jc w:val="both"/>
        <w:rPr>
          <w:color w:val="auto"/>
          <w:sz w:val="28"/>
          <w:szCs w:val="28"/>
        </w:rPr>
      </w:pPr>
      <w:r>
        <w:rPr>
          <w:color w:val="auto"/>
          <w:sz w:val="28"/>
          <w:szCs w:val="28"/>
        </w:rPr>
        <w:t>младшая группа</w:t>
      </w:r>
      <w:r w:rsidR="00D80608">
        <w:rPr>
          <w:color w:val="auto"/>
          <w:sz w:val="28"/>
          <w:szCs w:val="28"/>
        </w:rPr>
        <w:t xml:space="preserve"> </w:t>
      </w:r>
      <w:r>
        <w:rPr>
          <w:color w:val="auto"/>
          <w:sz w:val="28"/>
          <w:szCs w:val="28"/>
        </w:rPr>
        <w:t xml:space="preserve">(от 3до 3лет) «Кораблик» - </w:t>
      </w:r>
      <w:r w:rsidR="0020611F">
        <w:rPr>
          <w:color w:val="auto"/>
          <w:sz w:val="28"/>
          <w:szCs w:val="28"/>
        </w:rPr>
        <w:t>17 воспитанников</w:t>
      </w:r>
    </w:p>
    <w:p w:rsidR="001E019A" w:rsidRDefault="001E019A" w:rsidP="005448C0">
      <w:pPr>
        <w:pStyle w:val="Default"/>
        <w:numPr>
          <w:ilvl w:val="1"/>
          <w:numId w:val="4"/>
        </w:numPr>
        <w:spacing w:line="360" w:lineRule="auto"/>
        <w:jc w:val="both"/>
        <w:rPr>
          <w:color w:val="auto"/>
          <w:sz w:val="28"/>
          <w:szCs w:val="28"/>
        </w:rPr>
      </w:pPr>
      <w:r w:rsidRPr="001E019A">
        <w:rPr>
          <w:color w:val="auto"/>
          <w:sz w:val="28"/>
          <w:szCs w:val="28"/>
        </w:rPr>
        <w:t>средняя группа (от 4 до 5 лет) «</w:t>
      </w:r>
      <w:r>
        <w:rPr>
          <w:color w:val="auto"/>
          <w:sz w:val="28"/>
          <w:szCs w:val="28"/>
        </w:rPr>
        <w:t>Гномики</w:t>
      </w:r>
      <w:r w:rsidR="0020611F">
        <w:rPr>
          <w:color w:val="auto"/>
          <w:sz w:val="28"/>
          <w:szCs w:val="28"/>
        </w:rPr>
        <w:t>» -20</w:t>
      </w:r>
      <w:r w:rsidRPr="001E019A">
        <w:rPr>
          <w:color w:val="auto"/>
          <w:sz w:val="28"/>
          <w:szCs w:val="28"/>
        </w:rPr>
        <w:t xml:space="preserve"> воспитанника;</w:t>
      </w:r>
    </w:p>
    <w:p w:rsidR="001E019A" w:rsidRDefault="001E019A" w:rsidP="005448C0">
      <w:pPr>
        <w:pStyle w:val="Default"/>
        <w:numPr>
          <w:ilvl w:val="1"/>
          <w:numId w:val="4"/>
        </w:numPr>
        <w:spacing w:line="360" w:lineRule="auto"/>
        <w:jc w:val="both"/>
        <w:rPr>
          <w:color w:val="auto"/>
          <w:sz w:val="28"/>
          <w:szCs w:val="28"/>
        </w:rPr>
      </w:pPr>
      <w:r w:rsidRPr="001E019A">
        <w:rPr>
          <w:color w:val="auto"/>
          <w:sz w:val="28"/>
          <w:szCs w:val="28"/>
        </w:rPr>
        <w:t>средняя группа (от 4 до 5 лет) «</w:t>
      </w:r>
      <w:r>
        <w:rPr>
          <w:color w:val="auto"/>
          <w:sz w:val="28"/>
          <w:szCs w:val="28"/>
        </w:rPr>
        <w:t>Солнышко</w:t>
      </w:r>
      <w:r w:rsidR="0020611F">
        <w:rPr>
          <w:color w:val="auto"/>
          <w:sz w:val="28"/>
          <w:szCs w:val="28"/>
        </w:rPr>
        <w:t>» - 22</w:t>
      </w:r>
      <w:r w:rsidRPr="001E019A">
        <w:rPr>
          <w:color w:val="auto"/>
          <w:sz w:val="28"/>
          <w:szCs w:val="28"/>
        </w:rPr>
        <w:t xml:space="preserve"> воспитанников;</w:t>
      </w:r>
    </w:p>
    <w:p w:rsidR="001E019A" w:rsidRDefault="001E019A" w:rsidP="005448C0">
      <w:pPr>
        <w:pStyle w:val="Default"/>
        <w:numPr>
          <w:ilvl w:val="1"/>
          <w:numId w:val="4"/>
        </w:numPr>
        <w:spacing w:line="360" w:lineRule="auto"/>
        <w:jc w:val="both"/>
        <w:rPr>
          <w:color w:val="auto"/>
          <w:sz w:val="28"/>
          <w:szCs w:val="28"/>
        </w:rPr>
      </w:pPr>
      <w:r w:rsidRPr="001E019A">
        <w:rPr>
          <w:color w:val="auto"/>
          <w:sz w:val="28"/>
          <w:szCs w:val="28"/>
        </w:rPr>
        <w:t>старшая группа (от 5 до 6 лет) «</w:t>
      </w:r>
      <w:r>
        <w:rPr>
          <w:color w:val="auto"/>
          <w:sz w:val="28"/>
          <w:szCs w:val="28"/>
        </w:rPr>
        <w:t>Звездочки</w:t>
      </w:r>
      <w:r w:rsidR="0020611F">
        <w:rPr>
          <w:color w:val="auto"/>
          <w:sz w:val="28"/>
          <w:szCs w:val="28"/>
        </w:rPr>
        <w:t>» - 18</w:t>
      </w:r>
      <w:r w:rsidRPr="001E019A">
        <w:rPr>
          <w:color w:val="auto"/>
          <w:sz w:val="28"/>
          <w:szCs w:val="28"/>
        </w:rPr>
        <w:t xml:space="preserve"> воспитанников;</w:t>
      </w:r>
    </w:p>
    <w:p w:rsidR="001E019A" w:rsidRDefault="001E019A" w:rsidP="005448C0">
      <w:pPr>
        <w:pStyle w:val="Default"/>
        <w:numPr>
          <w:ilvl w:val="1"/>
          <w:numId w:val="4"/>
        </w:numPr>
        <w:spacing w:line="360" w:lineRule="auto"/>
        <w:jc w:val="both"/>
        <w:rPr>
          <w:color w:val="auto"/>
          <w:sz w:val="28"/>
          <w:szCs w:val="28"/>
        </w:rPr>
      </w:pPr>
      <w:r w:rsidRPr="001E019A">
        <w:rPr>
          <w:color w:val="auto"/>
          <w:sz w:val="28"/>
          <w:szCs w:val="28"/>
        </w:rPr>
        <w:t>старшая группа (от 5 до 6 лет) «</w:t>
      </w:r>
      <w:r>
        <w:rPr>
          <w:color w:val="auto"/>
          <w:sz w:val="28"/>
          <w:szCs w:val="28"/>
        </w:rPr>
        <w:t>Цветочки</w:t>
      </w:r>
      <w:r w:rsidR="0020611F">
        <w:rPr>
          <w:color w:val="auto"/>
          <w:sz w:val="28"/>
          <w:szCs w:val="28"/>
        </w:rPr>
        <w:t>» - 21</w:t>
      </w:r>
      <w:r w:rsidRPr="001E019A">
        <w:rPr>
          <w:color w:val="auto"/>
          <w:sz w:val="28"/>
          <w:szCs w:val="28"/>
        </w:rPr>
        <w:t xml:space="preserve"> воспитанников;</w:t>
      </w:r>
    </w:p>
    <w:p w:rsidR="001E019A" w:rsidRDefault="001E019A" w:rsidP="005448C0">
      <w:pPr>
        <w:pStyle w:val="Default"/>
        <w:numPr>
          <w:ilvl w:val="1"/>
          <w:numId w:val="4"/>
        </w:numPr>
        <w:spacing w:line="360" w:lineRule="auto"/>
        <w:jc w:val="both"/>
        <w:rPr>
          <w:color w:val="auto"/>
          <w:sz w:val="28"/>
          <w:szCs w:val="28"/>
        </w:rPr>
      </w:pPr>
      <w:r w:rsidRPr="001E019A">
        <w:rPr>
          <w:color w:val="auto"/>
          <w:sz w:val="28"/>
          <w:szCs w:val="28"/>
        </w:rPr>
        <w:t>подготовительная группа (от 6 до 8 лет) «</w:t>
      </w:r>
      <w:r>
        <w:rPr>
          <w:color w:val="auto"/>
          <w:sz w:val="28"/>
          <w:szCs w:val="28"/>
        </w:rPr>
        <w:t>Почемучки</w:t>
      </w:r>
      <w:r w:rsidR="0020611F">
        <w:rPr>
          <w:color w:val="auto"/>
          <w:sz w:val="28"/>
          <w:szCs w:val="28"/>
        </w:rPr>
        <w:t>» -18</w:t>
      </w:r>
      <w:r w:rsidRPr="001E019A">
        <w:rPr>
          <w:color w:val="auto"/>
          <w:sz w:val="28"/>
          <w:szCs w:val="28"/>
        </w:rPr>
        <w:t xml:space="preserve">     воспитанников;</w:t>
      </w:r>
    </w:p>
    <w:p w:rsidR="001E019A" w:rsidRPr="001E019A" w:rsidRDefault="001E019A" w:rsidP="005448C0">
      <w:pPr>
        <w:pStyle w:val="Default"/>
        <w:numPr>
          <w:ilvl w:val="1"/>
          <w:numId w:val="4"/>
        </w:numPr>
        <w:spacing w:line="360" w:lineRule="auto"/>
        <w:jc w:val="both"/>
        <w:rPr>
          <w:color w:val="auto"/>
          <w:sz w:val="28"/>
          <w:szCs w:val="28"/>
        </w:rPr>
      </w:pPr>
      <w:r w:rsidRPr="001E019A">
        <w:rPr>
          <w:color w:val="auto"/>
          <w:sz w:val="28"/>
          <w:szCs w:val="28"/>
        </w:rPr>
        <w:t>подготовительная группа (от 6 до 8 лет) «</w:t>
      </w:r>
      <w:r>
        <w:rPr>
          <w:color w:val="auto"/>
          <w:sz w:val="28"/>
          <w:szCs w:val="28"/>
        </w:rPr>
        <w:t>Радуга</w:t>
      </w:r>
      <w:r w:rsidR="0020611F">
        <w:rPr>
          <w:color w:val="auto"/>
          <w:sz w:val="28"/>
          <w:szCs w:val="28"/>
        </w:rPr>
        <w:t>» - 13</w:t>
      </w:r>
      <w:r w:rsidRPr="001E019A">
        <w:rPr>
          <w:color w:val="auto"/>
          <w:sz w:val="28"/>
          <w:szCs w:val="28"/>
        </w:rPr>
        <w:t xml:space="preserve"> воспитанников.</w:t>
      </w:r>
    </w:p>
    <w:p w:rsidR="001E019A" w:rsidRPr="00626D7F" w:rsidRDefault="001E019A" w:rsidP="005448C0">
      <w:pPr>
        <w:widowControl w:val="0"/>
        <w:shd w:val="clear" w:color="auto" w:fill="FFFFFF"/>
        <w:suppressAutoHyphens/>
        <w:spacing w:after="0" w:line="360" w:lineRule="auto"/>
        <w:ind w:firstLine="567"/>
        <w:jc w:val="both"/>
        <w:rPr>
          <w:rFonts w:ascii="Times New Roman" w:eastAsia="SimSun" w:hAnsi="Times New Roman" w:cs="Times New Roman"/>
          <w:kern w:val="2"/>
          <w:sz w:val="28"/>
          <w:szCs w:val="28"/>
          <w:lang w:eastAsia="hi-IN" w:bidi="hi-IN"/>
        </w:rPr>
      </w:pPr>
      <w:r w:rsidRPr="00626D7F">
        <w:rPr>
          <w:rFonts w:ascii="Times New Roman" w:eastAsia="SimSun" w:hAnsi="Times New Roman" w:cs="Times New Roman"/>
          <w:kern w:val="2"/>
          <w:sz w:val="28"/>
          <w:szCs w:val="28"/>
          <w:lang w:eastAsia="hi-IN" w:bidi="hi-IN"/>
        </w:rPr>
        <w:t>Возраст детей, посещающих дошкольное учреждение от 2 до 8 лет.</w:t>
      </w:r>
    </w:p>
    <w:p w:rsidR="001E019A" w:rsidRPr="00626D7F" w:rsidRDefault="001E019A" w:rsidP="005448C0">
      <w:pPr>
        <w:spacing w:after="0" w:line="360" w:lineRule="auto"/>
        <w:ind w:firstLine="567"/>
        <w:jc w:val="both"/>
        <w:textAlignment w:val="baseline"/>
        <w:rPr>
          <w:rFonts w:ascii="Times New Roman" w:eastAsia="Times New Roman" w:hAnsi="Times New Roman" w:cs="Times New Roman"/>
          <w:b/>
          <w:iCs/>
          <w:sz w:val="28"/>
          <w:szCs w:val="28"/>
        </w:rPr>
      </w:pPr>
      <w:r w:rsidRPr="00626D7F">
        <w:rPr>
          <w:rFonts w:ascii="Times New Roman" w:eastAsia="Times New Roman" w:hAnsi="Times New Roman" w:cs="Times New Roman"/>
          <w:sz w:val="28"/>
          <w:szCs w:val="28"/>
        </w:rPr>
        <w:t xml:space="preserve">В МАДОУ имеются 8 групповых помещений, состоящих из игровой, спальни, приемной, буфетной и туалетной комнат. Оборудованы специальные кабинеты: заведующего, бухгалтерии, методический. В МАДОУ имеются: музыкальный и спортивный залы. Кроме того, медицинский блок, состоящий из процедурного кабинета, приемной изолятора, палаты изолятора. На </w:t>
      </w:r>
      <w:r w:rsidRPr="00626D7F">
        <w:rPr>
          <w:rFonts w:ascii="Times New Roman" w:eastAsia="Times New Roman" w:hAnsi="Times New Roman" w:cs="Times New Roman"/>
          <w:sz w:val="28"/>
          <w:szCs w:val="28"/>
        </w:rPr>
        <w:lastRenderedPageBreak/>
        <w:t>территории детского сада расположены 8 игровых площадок и 1 спортивная площадка.</w:t>
      </w:r>
    </w:p>
    <w:p w:rsidR="001E019A" w:rsidRPr="00626D7F" w:rsidRDefault="001E019A" w:rsidP="005448C0">
      <w:pPr>
        <w:widowControl w:val="0"/>
        <w:spacing w:after="0" w:line="360" w:lineRule="auto"/>
        <w:ind w:firstLine="567"/>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МАДОУ</w:t>
      </w:r>
      <w:r w:rsidRPr="00626D7F">
        <w:rPr>
          <w:sz w:val="28"/>
          <w:szCs w:val="28"/>
        </w:rPr>
        <w:t xml:space="preserve"> </w:t>
      </w:r>
      <w:r w:rsidRPr="00626D7F">
        <w:rPr>
          <w:rFonts w:ascii="Times New Roman" w:hAnsi="Times New Roman" w:cs="Times New Roman"/>
          <w:sz w:val="28"/>
          <w:szCs w:val="28"/>
        </w:rPr>
        <w:t xml:space="preserve">Юшалинский детский сад № 11 «Колокольчик» </w:t>
      </w:r>
      <w:r w:rsidRPr="00626D7F">
        <w:rPr>
          <w:rFonts w:ascii="Times New Roman" w:eastAsia="Times New Roman" w:hAnsi="Times New Roman" w:cs="Times New Roman"/>
          <w:sz w:val="28"/>
          <w:szCs w:val="28"/>
          <w:lang w:bidi="ru-RU"/>
        </w:rPr>
        <w:t>осуществляет свою деятельность в соответствии с законом «Об образовании в Российской Федерации» от 29 декабря 2012 года № 273-ФЗ, с санитарно - эпидемиол</w:t>
      </w:r>
      <w:r w:rsidR="0020611F">
        <w:rPr>
          <w:rFonts w:ascii="Times New Roman" w:eastAsia="Times New Roman" w:hAnsi="Times New Roman" w:cs="Times New Roman"/>
          <w:sz w:val="28"/>
          <w:szCs w:val="28"/>
          <w:lang w:bidi="ru-RU"/>
        </w:rPr>
        <w:t xml:space="preserve">огическими требованиями СанПин </w:t>
      </w:r>
      <w:r w:rsidR="0020611F" w:rsidRPr="0020611F">
        <w:rPr>
          <w:rFonts w:ascii="Times New Roman" w:hAnsi="Times New Roman" w:cs="Times New Roman"/>
          <w:sz w:val="28"/>
          <w:szCs w:val="28"/>
          <w:shd w:val="clear" w:color="auto" w:fill="FFFFFF"/>
        </w:rPr>
        <w:t xml:space="preserve"> 2.4.3648-20</w:t>
      </w:r>
      <w:r w:rsidRPr="00626D7F">
        <w:rPr>
          <w:rFonts w:ascii="Times New Roman" w:eastAsia="Times New Roman" w:hAnsi="Times New Roman" w:cs="Times New Roman"/>
          <w:sz w:val="28"/>
          <w:szCs w:val="28"/>
          <w:lang w:bidi="ru-RU"/>
        </w:rPr>
        <w:t>. к устройству, содержанию и организации режима работы дошкольных образовательных организаций, Уставом ДОУ.</w:t>
      </w:r>
    </w:p>
    <w:p w:rsidR="001E019A" w:rsidRPr="00626D7F" w:rsidRDefault="001E019A" w:rsidP="005448C0">
      <w:pPr>
        <w:widowControl w:val="0"/>
        <w:spacing w:after="0" w:line="360" w:lineRule="auto"/>
        <w:ind w:firstLine="567"/>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Образовательная деятельность в МАДОУ осуществляется на русском языке. Обучение в МАДОУ осуществляется в очной форме.</w:t>
      </w:r>
    </w:p>
    <w:p w:rsidR="001E019A" w:rsidRPr="00626D7F" w:rsidRDefault="001E019A" w:rsidP="005448C0">
      <w:pPr>
        <w:pStyle w:val="20"/>
        <w:shd w:val="clear" w:color="auto" w:fill="auto"/>
        <w:spacing w:before="0" w:after="0" w:line="360" w:lineRule="auto"/>
        <w:ind w:firstLine="567"/>
        <w:jc w:val="both"/>
        <w:rPr>
          <w:lang w:bidi="ru-RU"/>
        </w:rPr>
      </w:pPr>
      <w:r w:rsidRPr="00626D7F">
        <w:rPr>
          <w:lang w:bidi="ru-RU"/>
        </w:rPr>
        <w:t>МАДОУ реализует основную образовательную программу дошкольного образования в группах общеразвивающей направленности, относящиеся к уровню дошкольного образования (далее – ООП ДО).</w:t>
      </w:r>
    </w:p>
    <w:p w:rsidR="001E019A" w:rsidRPr="00626D7F" w:rsidRDefault="001E019A" w:rsidP="005448C0">
      <w:pPr>
        <w:spacing w:after="0" w:line="360" w:lineRule="auto"/>
        <w:ind w:firstLine="567"/>
        <w:jc w:val="both"/>
        <w:rPr>
          <w:rFonts w:ascii="Times New Roman" w:eastAsia="Calibri" w:hAnsi="Times New Roman" w:cs="Times New Roman"/>
          <w:sz w:val="28"/>
          <w:szCs w:val="28"/>
        </w:rPr>
      </w:pPr>
      <w:r w:rsidRPr="00626D7F">
        <w:rPr>
          <w:rFonts w:ascii="Times New Roman" w:eastAsia="Calibri" w:hAnsi="Times New Roman" w:cs="Times New Roman"/>
          <w:sz w:val="28"/>
          <w:szCs w:val="28"/>
        </w:rPr>
        <w:t>Основная образовательная программа Учреждения (далее - образовательная  программа) разработана в соответствии с:</w:t>
      </w:r>
    </w:p>
    <w:p w:rsidR="001E019A" w:rsidRPr="00626D7F" w:rsidRDefault="001E019A" w:rsidP="005448C0">
      <w:pPr>
        <w:pStyle w:val="aa"/>
        <w:numPr>
          <w:ilvl w:val="0"/>
          <w:numId w:val="4"/>
        </w:numPr>
        <w:shd w:val="clear" w:color="auto" w:fill="FFFFFF"/>
        <w:tabs>
          <w:tab w:val="left" w:pos="235"/>
        </w:tabs>
        <w:spacing w:after="0" w:line="360" w:lineRule="auto"/>
        <w:jc w:val="both"/>
        <w:rPr>
          <w:rFonts w:ascii="Times New Roman" w:eastAsia="Calibri" w:hAnsi="Times New Roman" w:cs="Times New Roman"/>
          <w:sz w:val="28"/>
          <w:szCs w:val="28"/>
        </w:rPr>
      </w:pPr>
      <w:r w:rsidRPr="00626D7F">
        <w:rPr>
          <w:rFonts w:ascii="Times New Roman" w:eastAsia="Calibri" w:hAnsi="Times New Roman" w:cs="Times New Roman"/>
          <w:sz w:val="28"/>
          <w:szCs w:val="28"/>
          <w:shd w:val="clear" w:color="auto" w:fill="FFFFFF"/>
        </w:rPr>
        <w:t>Федеральным законом Российской Федерации от 29 декабря 2012 г.№ 273-ФЗ "Об образовании в Российской Федерации";</w:t>
      </w:r>
    </w:p>
    <w:p w:rsidR="001E019A" w:rsidRPr="00626D7F" w:rsidRDefault="001E019A" w:rsidP="005448C0">
      <w:pPr>
        <w:pStyle w:val="aa"/>
        <w:numPr>
          <w:ilvl w:val="0"/>
          <w:numId w:val="4"/>
        </w:numPr>
        <w:shd w:val="clear" w:color="auto" w:fill="FFFFFF"/>
        <w:tabs>
          <w:tab w:val="left" w:pos="235"/>
        </w:tabs>
        <w:spacing w:after="0" w:line="360" w:lineRule="auto"/>
        <w:jc w:val="both"/>
        <w:rPr>
          <w:rFonts w:ascii="Times New Roman" w:eastAsia="Calibri" w:hAnsi="Times New Roman" w:cs="Times New Roman"/>
          <w:sz w:val="28"/>
          <w:szCs w:val="28"/>
        </w:rPr>
      </w:pPr>
      <w:r w:rsidRPr="00626D7F">
        <w:rPr>
          <w:rFonts w:ascii="Times New Roman" w:eastAsia="Calibri" w:hAnsi="Times New Roman" w:cs="Times New Roman"/>
          <w:sz w:val="28"/>
          <w:szCs w:val="28"/>
          <w:shd w:val="clear" w:color="auto" w:fill="FFFFFF"/>
        </w:rPr>
        <w:t>Примерной образовательной программой дошкольного образования;</w:t>
      </w:r>
    </w:p>
    <w:p w:rsidR="001E019A" w:rsidRPr="00626D7F" w:rsidRDefault="001E019A" w:rsidP="005448C0">
      <w:pPr>
        <w:pStyle w:val="aa"/>
        <w:numPr>
          <w:ilvl w:val="0"/>
          <w:numId w:val="4"/>
        </w:numPr>
        <w:shd w:val="clear" w:color="auto" w:fill="FFFFFF"/>
        <w:tabs>
          <w:tab w:val="left" w:pos="235"/>
        </w:tabs>
        <w:spacing w:after="0" w:line="360" w:lineRule="auto"/>
        <w:jc w:val="both"/>
        <w:rPr>
          <w:rFonts w:ascii="Times New Roman" w:eastAsia="Calibri" w:hAnsi="Times New Roman" w:cs="Times New Roman"/>
          <w:sz w:val="28"/>
          <w:szCs w:val="28"/>
        </w:rPr>
      </w:pPr>
      <w:r w:rsidRPr="00626D7F">
        <w:rPr>
          <w:rFonts w:ascii="Times New Roman" w:eastAsia="Calibri" w:hAnsi="Times New Roman" w:cs="Times New Roman"/>
          <w:sz w:val="28"/>
          <w:szCs w:val="28"/>
          <w:shd w:val="clear" w:color="auto" w:fill="FFFFFF"/>
        </w:rPr>
        <w:t>Приказом Минобрнауки России от 30.08.2013 № 101 об утверждении «Порядка  организации и осуществления образовательной деятельностипо основным общеобразовательным программам – образовательнымпрограммам дошкольного образования»;</w:t>
      </w:r>
    </w:p>
    <w:p w:rsidR="001E019A" w:rsidRPr="00626D7F" w:rsidRDefault="001E019A" w:rsidP="005448C0">
      <w:pPr>
        <w:pStyle w:val="aa"/>
        <w:numPr>
          <w:ilvl w:val="0"/>
          <w:numId w:val="4"/>
        </w:numPr>
        <w:shd w:val="clear" w:color="auto" w:fill="FFFFFF"/>
        <w:tabs>
          <w:tab w:val="left" w:pos="235"/>
        </w:tabs>
        <w:spacing w:after="0" w:line="360" w:lineRule="auto"/>
        <w:jc w:val="both"/>
        <w:rPr>
          <w:rFonts w:ascii="Times New Roman" w:eastAsia="Calibri" w:hAnsi="Times New Roman" w:cs="Times New Roman"/>
          <w:sz w:val="28"/>
          <w:szCs w:val="28"/>
        </w:rPr>
      </w:pPr>
      <w:r w:rsidRPr="00626D7F">
        <w:rPr>
          <w:rFonts w:ascii="Times New Roman" w:eastAsia="Calibri" w:hAnsi="Times New Roman" w:cs="Times New Roman"/>
          <w:sz w:val="28"/>
          <w:szCs w:val="28"/>
        </w:rPr>
        <w:t>Приказом Министерства образования и науки Российской Федерации от 17.10.2013г. № 1155 «Об утверждении федерального государственного образовательного стандарта дошкольного образования»;</w:t>
      </w:r>
    </w:p>
    <w:p w:rsidR="001E019A" w:rsidRPr="00626D7F" w:rsidRDefault="001E019A" w:rsidP="005448C0">
      <w:pPr>
        <w:pStyle w:val="aa"/>
        <w:numPr>
          <w:ilvl w:val="0"/>
          <w:numId w:val="4"/>
        </w:numPr>
        <w:shd w:val="clear" w:color="auto" w:fill="FFFFFF"/>
        <w:tabs>
          <w:tab w:val="left" w:pos="235"/>
        </w:tabs>
        <w:spacing w:after="0" w:line="360" w:lineRule="auto"/>
        <w:jc w:val="both"/>
        <w:rPr>
          <w:rFonts w:ascii="Times New Roman" w:eastAsia="Calibri" w:hAnsi="Times New Roman" w:cs="Times New Roman"/>
          <w:sz w:val="28"/>
          <w:szCs w:val="28"/>
        </w:rPr>
      </w:pPr>
      <w:r w:rsidRPr="00626D7F">
        <w:rPr>
          <w:rFonts w:ascii="Times New Roman" w:eastAsia="Calibri" w:hAnsi="Times New Roman" w:cs="Times New Roman"/>
          <w:spacing w:val="-1"/>
          <w:sz w:val="28"/>
          <w:szCs w:val="28"/>
        </w:rPr>
        <w:t xml:space="preserve">СанПиН </w:t>
      </w:r>
      <w:r w:rsidR="0020611F" w:rsidRPr="0020611F">
        <w:rPr>
          <w:rFonts w:ascii="Times New Roman" w:hAnsi="Times New Roman" w:cs="Times New Roman"/>
          <w:sz w:val="28"/>
          <w:szCs w:val="28"/>
          <w:shd w:val="clear" w:color="auto" w:fill="FFFFFF"/>
        </w:rPr>
        <w:t xml:space="preserve"> 2.4.3648-20</w:t>
      </w:r>
      <w:r w:rsidR="0020611F" w:rsidRPr="0020611F">
        <w:rPr>
          <w:rFonts w:ascii="Times New Roman" w:eastAsia="Calibri" w:hAnsi="Times New Roman" w:cs="Times New Roman"/>
          <w:spacing w:val="-1"/>
          <w:sz w:val="28"/>
          <w:szCs w:val="28"/>
        </w:rPr>
        <w:t xml:space="preserve"> </w:t>
      </w:r>
      <w:r w:rsidRPr="00626D7F">
        <w:rPr>
          <w:rFonts w:ascii="Times New Roman" w:eastAsia="Calibri" w:hAnsi="Times New Roman" w:cs="Times New Roman"/>
          <w:spacing w:val="-1"/>
          <w:sz w:val="28"/>
          <w:szCs w:val="28"/>
        </w:rPr>
        <w:t xml:space="preserve">«Санитарно-эпидемиологические требования к устройству, содержанию и </w:t>
      </w:r>
      <w:r w:rsidRPr="00626D7F">
        <w:rPr>
          <w:rFonts w:ascii="Times New Roman" w:eastAsia="Calibri" w:hAnsi="Times New Roman" w:cs="Times New Roman"/>
          <w:sz w:val="28"/>
          <w:szCs w:val="28"/>
        </w:rPr>
        <w:t>организации режима работы дошкольных образовательных учреждений»;</w:t>
      </w:r>
    </w:p>
    <w:p w:rsidR="001E019A" w:rsidRPr="00626D7F" w:rsidRDefault="001E019A" w:rsidP="005448C0">
      <w:pPr>
        <w:pStyle w:val="aa"/>
        <w:numPr>
          <w:ilvl w:val="0"/>
          <w:numId w:val="4"/>
        </w:numPr>
        <w:shd w:val="clear" w:color="auto" w:fill="FFFFFF"/>
        <w:tabs>
          <w:tab w:val="left" w:pos="235"/>
        </w:tabs>
        <w:spacing w:after="0" w:line="360" w:lineRule="auto"/>
        <w:jc w:val="both"/>
        <w:rPr>
          <w:rFonts w:ascii="Times New Roman" w:eastAsia="Calibri" w:hAnsi="Times New Roman" w:cs="Times New Roman"/>
          <w:sz w:val="28"/>
          <w:szCs w:val="28"/>
        </w:rPr>
      </w:pPr>
      <w:r w:rsidRPr="00626D7F">
        <w:rPr>
          <w:rFonts w:ascii="Times New Roman" w:eastAsia="Calibri" w:hAnsi="Times New Roman" w:cs="Times New Roman"/>
          <w:sz w:val="28"/>
          <w:szCs w:val="28"/>
        </w:rPr>
        <w:t xml:space="preserve">Письмом Министерства образования Российской Федерации от 14.03.2000 </w:t>
      </w:r>
      <w:r w:rsidRPr="00626D7F">
        <w:rPr>
          <w:rFonts w:ascii="Times New Roman" w:eastAsia="Calibri" w:hAnsi="Times New Roman" w:cs="Times New Roman"/>
          <w:spacing w:val="-1"/>
          <w:sz w:val="28"/>
          <w:szCs w:val="28"/>
        </w:rPr>
        <w:t xml:space="preserve">№ 65/23-16 «О гигиенических требованиях к максимальной </w:t>
      </w:r>
      <w:r w:rsidRPr="00626D7F">
        <w:rPr>
          <w:rFonts w:ascii="Times New Roman" w:eastAsia="Calibri" w:hAnsi="Times New Roman" w:cs="Times New Roman"/>
          <w:spacing w:val="-1"/>
          <w:sz w:val="28"/>
          <w:szCs w:val="28"/>
        </w:rPr>
        <w:lastRenderedPageBreak/>
        <w:t xml:space="preserve">нагрузке на детей </w:t>
      </w:r>
      <w:r w:rsidRPr="00626D7F">
        <w:rPr>
          <w:rFonts w:ascii="Times New Roman" w:eastAsia="Calibri" w:hAnsi="Times New Roman" w:cs="Times New Roman"/>
          <w:sz w:val="28"/>
          <w:szCs w:val="28"/>
        </w:rPr>
        <w:t>дошкольного возраста в организованных формах обучения».</w:t>
      </w:r>
    </w:p>
    <w:p w:rsidR="001E019A" w:rsidRPr="00626D7F" w:rsidRDefault="001E019A" w:rsidP="005448C0">
      <w:pPr>
        <w:widowControl w:val="0"/>
        <w:spacing w:after="0" w:line="360" w:lineRule="auto"/>
        <w:ind w:firstLine="567"/>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Образовательная программа направлена на формирование общей культуры, развитие физических, интеллектуальных и личностных качеств, формирование предпосылок учебной деятельности, обеспечивающих социальную успешность, сохранение и укрепление здоровья детей, коррекцию недостатков в физическом и (или) психическом развитии.</w:t>
      </w:r>
    </w:p>
    <w:p w:rsidR="001E019A" w:rsidRPr="00626D7F" w:rsidRDefault="001E019A" w:rsidP="005448C0">
      <w:pPr>
        <w:widowControl w:val="0"/>
        <w:spacing w:after="0" w:line="360" w:lineRule="auto"/>
        <w:ind w:firstLine="567"/>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В основу планирования образовательной работы положена Примерная основная образовательная программа дошкольного образования.</w:t>
      </w:r>
    </w:p>
    <w:p w:rsidR="001E019A" w:rsidRPr="00626D7F" w:rsidRDefault="001E019A" w:rsidP="005448C0">
      <w:pPr>
        <w:widowControl w:val="0"/>
        <w:spacing w:after="0" w:line="360" w:lineRule="auto"/>
        <w:ind w:firstLine="567"/>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Часть, формируемая участниками образовательных отношений, представлена следующими модулями образовательной деятельности, основанными на следующих парциальных программах:</w:t>
      </w:r>
    </w:p>
    <w:p w:rsidR="001E019A" w:rsidRPr="00626D7F" w:rsidRDefault="001E019A" w:rsidP="005448C0">
      <w:pPr>
        <w:pStyle w:val="aa"/>
        <w:widowControl w:val="0"/>
        <w:numPr>
          <w:ilvl w:val="0"/>
          <w:numId w:val="4"/>
        </w:numPr>
        <w:tabs>
          <w:tab w:val="left" w:pos="208"/>
        </w:tabs>
        <w:spacing w:after="0" w:line="360" w:lineRule="auto"/>
        <w:jc w:val="both"/>
        <w:rPr>
          <w:rFonts w:ascii="Times New Roman" w:eastAsia="Times New Roman" w:hAnsi="Times New Roman" w:cs="Times New Roman"/>
          <w:sz w:val="28"/>
          <w:szCs w:val="28"/>
          <w:lang w:eastAsia="ru-RU" w:bidi="ru-RU"/>
        </w:rPr>
      </w:pPr>
      <w:r w:rsidRPr="00626D7F">
        <w:rPr>
          <w:rFonts w:ascii="Times New Roman" w:eastAsia="Times New Roman" w:hAnsi="Times New Roman" w:cs="Times New Roman"/>
          <w:sz w:val="28"/>
          <w:szCs w:val="28"/>
          <w:lang w:eastAsia="ru-RU" w:bidi="ru-RU"/>
        </w:rPr>
        <w:t>художественно-эстетическое развитие детей через методическое пособие «Ладушки»/И.М. Каплуновой, И.А. Новоскольцевой;</w:t>
      </w:r>
    </w:p>
    <w:p w:rsidR="001E019A" w:rsidRPr="00626D7F" w:rsidRDefault="001E019A" w:rsidP="005448C0">
      <w:pPr>
        <w:pStyle w:val="aa"/>
        <w:widowControl w:val="0"/>
        <w:numPr>
          <w:ilvl w:val="0"/>
          <w:numId w:val="4"/>
        </w:numPr>
        <w:tabs>
          <w:tab w:val="left" w:pos="208"/>
        </w:tabs>
        <w:spacing w:after="0" w:line="360" w:lineRule="auto"/>
        <w:jc w:val="both"/>
        <w:rPr>
          <w:rFonts w:ascii="Times New Roman" w:eastAsia="Times New Roman" w:hAnsi="Times New Roman" w:cs="Times New Roman"/>
          <w:sz w:val="28"/>
          <w:szCs w:val="28"/>
          <w:lang w:eastAsia="ru-RU" w:bidi="ru-RU"/>
        </w:rPr>
      </w:pPr>
      <w:r w:rsidRPr="00626D7F">
        <w:rPr>
          <w:rFonts w:ascii="Times New Roman" w:eastAsia="Times New Roman" w:hAnsi="Times New Roman" w:cs="Times New Roman"/>
          <w:sz w:val="28"/>
          <w:szCs w:val="28"/>
          <w:lang w:eastAsia="ru-RU" w:bidi="ru-RU"/>
        </w:rPr>
        <w:t>«Азбука безопасности на дороге» Гатченко Т.Г. ;</w:t>
      </w:r>
    </w:p>
    <w:p w:rsidR="001E019A" w:rsidRPr="00626D7F" w:rsidRDefault="001E019A" w:rsidP="005448C0">
      <w:pPr>
        <w:pStyle w:val="aa"/>
        <w:widowControl w:val="0"/>
        <w:numPr>
          <w:ilvl w:val="0"/>
          <w:numId w:val="4"/>
        </w:numPr>
        <w:tabs>
          <w:tab w:val="left" w:pos="208"/>
        </w:tabs>
        <w:spacing w:after="0" w:line="360" w:lineRule="auto"/>
        <w:jc w:val="both"/>
        <w:rPr>
          <w:rFonts w:ascii="Times New Roman" w:eastAsia="Times New Roman" w:hAnsi="Times New Roman" w:cs="Times New Roman"/>
          <w:sz w:val="28"/>
          <w:szCs w:val="28"/>
          <w:lang w:eastAsia="ru-RU" w:bidi="ru-RU"/>
        </w:rPr>
      </w:pPr>
      <w:r w:rsidRPr="00626D7F">
        <w:rPr>
          <w:rFonts w:ascii="Times New Roman" w:eastAsia="Times New Roman" w:hAnsi="Times New Roman" w:cs="Times New Roman"/>
          <w:sz w:val="28"/>
          <w:szCs w:val="28"/>
          <w:lang w:eastAsia="ru-RU" w:bidi="ru-RU"/>
        </w:rPr>
        <w:t>«Мы живем на Урале» О.В.Толстикова.</w:t>
      </w:r>
    </w:p>
    <w:p w:rsidR="001E019A" w:rsidRPr="00626D7F" w:rsidRDefault="001E019A" w:rsidP="005448C0">
      <w:pPr>
        <w:widowControl w:val="0"/>
        <w:tabs>
          <w:tab w:val="left" w:pos="6125"/>
          <w:tab w:val="left" w:pos="8073"/>
        </w:tabs>
        <w:spacing w:after="0" w:line="360" w:lineRule="auto"/>
        <w:ind w:firstLine="567"/>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Образовательная программа характеризует особенности организации</w:t>
      </w:r>
    </w:p>
    <w:p w:rsidR="001E019A" w:rsidRPr="00626D7F" w:rsidRDefault="001E019A" w:rsidP="005448C0">
      <w:pPr>
        <w:widowControl w:val="0"/>
        <w:spacing w:after="0" w:line="360" w:lineRule="auto"/>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воспитательно - образовательной деятельности, направленной на обеспечение развитие личности, мотивации и способности воспитанников по направлениям (образовательным областям): социально-коммуникативное, познавательное, речевое, художественно-эстетическое и физическое развитие на основе учета, возрастных и индивидуальных особенностей, интересов и потребностей воспитанников.</w:t>
      </w:r>
    </w:p>
    <w:p w:rsidR="001E019A" w:rsidRPr="00626D7F" w:rsidRDefault="001E019A" w:rsidP="005448C0">
      <w:pPr>
        <w:pStyle w:val="20"/>
        <w:shd w:val="clear" w:color="auto" w:fill="auto"/>
        <w:spacing w:before="0" w:after="0" w:line="360" w:lineRule="auto"/>
        <w:ind w:firstLine="567"/>
        <w:jc w:val="both"/>
        <w:rPr>
          <w:lang w:bidi="ru-RU"/>
        </w:rPr>
      </w:pPr>
      <w:r w:rsidRPr="00626D7F">
        <w:rPr>
          <w:lang w:bidi="ru-RU"/>
        </w:rPr>
        <w:t>Содержание образования реализуется через совместную деятельность ребенка с взрослым в ходе непрерывной образовательной деятельности (НОД), в режимных моментах, включая индивидуальную работу с детьми и самостоятельную деятельность детей, как ведущему виду деятельности.</w:t>
      </w:r>
    </w:p>
    <w:p w:rsidR="001E019A" w:rsidRPr="00626D7F" w:rsidRDefault="001E019A" w:rsidP="005448C0">
      <w:pPr>
        <w:spacing w:after="0" w:line="360" w:lineRule="auto"/>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В образовательной деятельности значительное место занимает использование инновационных педагогических технологий. Активно используются информационно-коммуникационные технологии, технология проектной </w:t>
      </w:r>
      <w:r w:rsidRPr="00626D7F">
        <w:rPr>
          <w:rFonts w:ascii="Times New Roman" w:eastAsia="Times New Roman" w:hAnsi="Times New Roman" w:cs="Times New Roman"/>
          <w:sz w:val="28"/>
          <w:szCs w:val="28"/>
        </w:rPr>
        <w:lastRenderedPageBreak/>
        <w:t>деятельности, исследовательская технология. Особое внимание уделяется и здоровьесберегающим технологиям с целью сохранения и укрепления здоровья детей, формирования основ здорового образа жизни.</w:t>
      </w:r>
    </w:p>
    <w:p w:rsidR="001E019A" w:rsidRPr="00626D7F" w:rsidRDefault="001E019A" w:rsidP="005448C0">
      <w:pPr>
        <w:spacing w:after="0" w:line="360" w:lineRule="auto"/>
        <w:ind w:firstLine="567"/>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Все программы и технологии расширяют и углубляют основное образовательное содержание, что позволяет удовлетворить разнообразные образовательные потребности современной семьи и интересы дошкольников.</w:t>
      </w:r>
    </w:p>
    <w:p w:rsidR="001E019A" w:rsidRPr="00626D7F" w:rsidRDefault="001E019A" w:rsidP="005448C0">
      <w:pPr>
        <w:spacing w:after="0" w:line="360" w:lineRule="auto"/>
        <w:ind w:firstLine="567"/>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Таким образом, образовательная деятельность в ДОУ строится с учетом возрастных и индивидуально-психологических особенностей воспитанников и осуществляется в основных видах детской деятельности: игровой, познавательно-исследовательской, двигательной, коммуникативной, продуктивной, трудовой.</w:t>
      </w:r>
    </w:p>
    <w:p w:rsidR="001E019A" w:rsidRPr="00626D7F" w:rsidRDefault="001E019A" w:rsidP="005448C0">
      <w:pPr>
        <w:shd w:val="clear" w:color="auto" w:fill="FFFFFF"/>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В соответствии с годовым планом были проведены следующие мероприятия:</w:t>
      </w:r>
    </w:p>
    <w:p w:rsidR="001E019A" w:rsidRPr="00626D7F" w:rsidRDefault="001E019A" w:rsidP="005448C0">
      <w:pPr>
        <w:shd w:val="clear" w:color="auto" w:fill="FFFFFF"/>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-тематические дни (День знаний, День защиты детей, Праздник осени);</w:t>
      </w:r>
    </w:p>
    <w:p w:rsidR="001E019A" w:rsidRPr="00626D7F" w:rsidRDefault="001E019A" w:rsidP="005448C0">
      <w:pPr>
        <w:shd w:val="clear" w:color="auto" w:fill="FFFFFF"/>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-календарные праздники (Новый год, День защитника Отечества, День защиты детей, День России);</w:t>
      </w:r>
    </w:p>
    <w:p w:rsidR="001E019A" w:rsidRPr="00626D7F" w:rsidRDefault="001E019A" w:rsidP="005448C0">
      <w:pPr>
        <w:shd w:val="clear" w:color="auto" w:fill="FFFFFF"/>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-музыкальные и спортивные развлечения («</w:t>
      </w:r>
      <w:r w:rsidR="008E3CF7">
        <w:rPr>
          <w:rFonts w:ascii="Times New Roman" w:eastAsia="Times New Roman" w:hAnsi="Times New Roman" w:cs="Times New Roman"/>
          <w:sz w:val="28"/>
          <w:szCs w:val="28"/>
        </w:rPr>
        <w:t>Веселые старты</w:t>
      </w:r>
      <w:r w:rsidRPr="00626D7F">
        <w:rPr>
          <w:rFonts w:ascii="Times New Roman" w:eastAsia="Times New Roman" w:hAnsi="Times New Roman" w:cs="Times New Roman"/>
          <w:sz w:val="28"/>
          <w:szCs w:val="28"/>
        </w:rPr>
        <w:t>», «</w:t>
      </w:r>
      <w:r w:rsidR="0020611F">
        <w:rPr>
          <w:rFonts w:ascii="Times New Roman" w:eastAsia="Times New Roman" w:hAnsi="Times New Roman" w:cs="Times New Roman"/>
          <w:sz w:val="28"/>
          <w:szCs w:val="28"/>
        </w:rPr>
        <w:t>У самовара</w:t>
      </w:r>
      <w:r w:rsidRPr="00626D7F">
        <w:rPr>
          <w:rFonts w:ascii="Times New Roman" w:eastAsia="Times New Roman" w:hAnsi="Times New Roman" w:cs="Times New Roman"/>
          <w:sz w:val="28"/>
          <w:szCs w:val="28"/>
        </w:rPr>
        <w:t>», «</w:t>
      </w:r>
      <w:r w:rsidR="0020611F">
        <w:rPr>
          <w:rFonts w:ascii="Times New Roman" w:eastAsia="Times New Roman" w:hAnsi="Times New Roman" w:cs="Times New Roman"/>
          <w:sz w:val="28"/>
          <w:szCs w:val="28"/>
        </w:rPr>
        <w:t>Здравствуй, лето</w:t>
      </w:r>
      <w:r w:rsidRPr="00626D7F">
        <w:rPr>
          <w:rFonts w:ascii="Times New Roman" w:eastAsia="Times New Roman" w:hAnsi="Times New Roman" w:cs="Times New Roman"/>
          <w:sz w:val="28"/>
          <w:szCs w:val="28"/>
        </w:rPr>
        <w:t>»</w:t>
      </w:r>
      <w:r w:rsidR="0020611F">
        <w:rPr>
          <w:rFonts w:ascii="Times New Roman" w:eastAsia="Times New Roman" w:hAnsi="Times New Roman" w:cs="Times New Roman"/>
          <w:sz w:val="28"/>
          <w:szCs w:val="28"/>
        </w:rPr>
        <w:t>, «Волк и семеро козлят»</w:t>
      </w:r>
      <w:r w:rsidRPr="00626D7F">
        <w:rPr>
          <w:rFonts w:ascii="Times New Roman" w:eastAsia="Times New Roman" w:hAnsi="Times New Roman" w:cs="Times New Roman"/>
          <w:sz w:val="28"/>
          <w:szCs w:val="28"/>
        </w:rPr>
        <w:t xml:space="preserve"> и др.)</w:t>
      </w:r>
    </w:p>
    <w:p w:rsidR="001E019A" w:rsidRPr="00626D7F" w:rsidRDefault="001E019A" w:rsidP="005448C0">
      <w:pPr>
        <w:shd w:val="clear" w:color="auto" w:fill="FFFFFF"/>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-месячники безопасности (в сентябре и </w:t>
      </w:r>
      <w:r w:rsidR="0020611F">
        <w:rPr>
          <w:rFonts w:ascii="Times New Roman" w:eastAsia="Times New Roman" w:hAnsi="Times New Roman" w:cs="Times New Roman"/>
          <w:sz w:val="28"/>
          <w:szCs w:val="28"/>
        </w:rPr>
        <w:t>апреле</w:t>
      </w:r>
      <w:r w:rsidRPr="00626D7F">
        <w:rPr>
          <w:rFonts w:ascii="Times New Roman" w:eastAsia="Times New Roman" w:hAnsi="Times New Roman" w:cs="Times New Roman"/>
          <w:sz w:val="28"/>
          <w:szCs w:val="28"/>
        </w:rPr>
        <w:t>) – Беседы, консультации, презентации, родительский патруль, учебная эвакуация, игры, викторины;</w:t>
      </w:r>
    </w:p>
    <w:p w:rsidR="001E019A" w:rsidRPr="00626D7F" w:rsidRDefault="001E019A" w:rsidP="005448C0">
      <w:pPr>
        <w:shd w:val="clear" w:color="auto" w:fill="FFFFFF"/>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-выставки поделок: «Кладовая природы», «</w:t>
      </w:r>
      <w:r w:rsidR="0020611F">
        <w:rPr>
          <w:rFonts w:ascii="Times New Roman" w:eastAsia="Times New Roman" w:hAnsi="Times New Roman" w:cs="Times New Roman"/>
          <w:sz w:val="28"/>
          <w:szCs w:val="28"/>
        </w:rPr>
        <w:t>Лучшая новогодняя поделка</w:t>
      </w:r>
      <w:r w:rsidRPr="00626D7F">
        <w:rPr>
          <w:rFonts w:ascii="Times New Roman" w:eastAsia="Times New Roman" w:hAnsi="Times New Roman" w:cs="Times New Roman"/>
          <w:sz w:val="28"/>
          <w:szCs w:val="28"/>
        </w:rPr>
        <w:t>», «Лучший лепбук на новогоднюю тематику», «Безопасность – дело каждого»;</w:t>
      </w:r>
    </w:p>
    <w:p w:rsidR="001E019A" w:rsidRPr="00626D7F" w:rsidRDefault="001E019A" w:rsidP="005448C0">
      <w:pPr>
        <w:shd w:val="clear" w:color="auto" w:fill="FFFFFF"/>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-конкурсы: чтецов «Дружба крепкая», рисунков «Здоровый образ жизни!», </w:t>
      </w:r>
      <w:r w:rsidR="008E3CF7">
        <w:rPr>
          <w:rFonts w:ascii="Times New Roman" w:eastAsia="Times New Roman" w:hAnsi="Times New Roman" w:cs="Times New Roman"/>
          <w:sz w:val="28"/>
          <w:szCs w:val="28"/>
        </w:rPr>
        <w:t>«День космонавтики»</w:t>
      </w:r>
      <w:r w:rsidR="0020611F">
        <w:rPr>
          <w:rFonts w:ascii="Times New Roman" w:eastAsia="Times New Roman" w:hAnsi="Times New Roman" w:cs="Times New Roman"/>
          <w:sz w:val="28"/>
          <w:szCs w:val="28"/>
        </w:rPr>
        <w:t xml:space="preserve">«Моя семья», </w:t>
      </w:r>
      <w:r w:rsidR="008E3CF7">
        <w:rPr>
          <w:rFonts w:ascii="Times New Roman" w:eastAsia="Times New Roman" w:hAnsi="Times New Roman" w:cs="Times New Roman"/>
          <w:sz w:val="28"/>
          <w:szCs w:val="28"/>
        </w:rPr>
        <w:t>«Наши права», «Зимние узоры».</w:t>
      </w:r>
    </w:p>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lang w:eastAsia="en-US"/>
        </w:rPr>
      </w:pPr>
      <w:r w:rsidRPr="00626D7F">
        <w:rPr>
          <w:rFonts w:ascii="Times New Roman" w:eastAsia="Calibri" w:hAnsi="Times New Roman" w:cs="Times New Roman"/>
          <w:iCs/>
          <w:sz w:val="28"/>
          <w:szCs w:val="28"/>
        </w:rPr>
        <w:t>В детском саду был разработан режим дня, соответствующий виду учреждения: соответствие режима дня возрастным особенностям детей; включение в режим оздоровительных процедур, организация прогулок 2 раза в день с учетом климатических условий; дневной сон; организация учебных занятий в соо</w:t>
      </w:r>
      <w:r w:rsidR="0020611F">
        <w:rPr>
          <w:rFonts w:ascii="Times New Roman" w:eastAsia="Calibri" w:hAnsi="Times New Roman" w:cs="Times New Roman"/>
          <w:iCs/>
          <w:sz w:val="28"/>
          <w:szCs w:val="28"/>
        </w:rPr>
        <w:t>тветствии с требованиями СанПин</w:t>
      </w:r>
      <w:r w:rsidR="0020611F">
        <w:rPr>
          <w:rFonts w:ascii="Arial" w:hAnsi="Arial" w:cs="Arial"/>
          <w:color w:val="333333"/>
          <w:sz w:val="27"/>
          <w:szCs w:val="27"/>
          <w:shd w:val="clear" w:color="auto" w:fill="FFFFFF"/>
        </w:rPr>
        <w:t xml:space="preserve"> </w:t>
      </w:r>
      <w:r w:rsidR="0020611F" w:rsidRPr="0020611F">
        <w:rPr>
          <w:rFonts w:ascii="Times New Roman" w:hAnsi="Times New Roman" w:cs="Times New Roman"/>
          <w:sz w:val="28"/>
          <w:szCs w:val="28"/>
          <w:shd w:val="clear" w:color="auto" w:fill="FFFFFF"/>
        </w:rPr>
        <w:t>2.4.3648-20</w:t>
      </w:r>
      <w:r w:rsidRPr="00626D7F">
        <w:rPr>
          <w:rFonts w:ascii="Times New Roman" w:eastAsia="Calibri" w:hAnsi="Times New Roman" w:cs="Times New Roman"/>
          <w:sz w:val="28"/>
          <w:szCs w:val="28"/>
        </w:rPr>
        <w:t xml:space="preserve"> </w:t>
      </w:r>
      <w:r w:rsidRPr="00626D7F">
        <w:rPr>
          <w:rFonts w:ascii="Times New Roman" w:eastAsia="Calibri" w:hAnsi="Times New Roman" w:cs="Times New Roman"/>
          <w:iCs/>
          <w:sz w:val="28"/>
          <w:szCs w:val="28"/>
        </w:rPr>
        <w:t>к образовательной нагрузке.</w:t>
      </w:r>
    </w:p>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lastRenderedPageBreak/>
        <w:t xml:space="preserve"> Режим дня соблюдается в соответствии с функциональными возможностями ребенка, его возрастом и состоянием здоровья, соблюдается баланс между разными видами активности детей (умственной, физической и др.), их чередование.</w:t>
      </w:r>
    </w:p>
    <w:p w:rsidR="001E019A" w:rsidRPr="00626D7F" w:rsidRDefault="001E019A" w:rsidP="005448C0">
      <w:pPr>
        <w:spacing w:after="0" w:line="360" w:lineRule="auto"/>
        <w:rPr>
          <w:rFonts w:ascii="Times New Roman" w:eastAsia="Calibri" w:hAnsi="Times New Roman" w:cs="Times New Roman"/>
          <w:b/>
          <w:sz w:val="28"/>
          <w:szCs w:val="28"/>
        </w:rPr>
      </w:pPr>
      <w:r w:rsidRPr="00626D7F">
        <w:rPr>
          <w:rFonts w:ascii="Times New Roman" w:eastAsia="Calibri" w:hAnsi="Times New Roman" w:cs="Times New Roman"/>
          <w:b/>
          <w:sz w:val="28"/>
          <w:szCs w:val="28"/>
        </w:rPr>
        <w:t>1.3. Организация учебного процесса</w:t>
      </w:r>
    </w:p>
    <w:p w:rsidR="001E019A" w:rsidRPr="00626D7F" w:rsidRDefault="00D80608" w:rsidP="005448C0">
      <w:pPr>
        <w:pStyle w:val="aa"/>
        <w:widowControl w:val="0"/>
        <w:spacing w:after="0" w:line="360" w:lineRule="auto"/>
        <w:ind w:left="0"/>
        <w:jc w:val="both"/>
        <w:outlineLvl w:val="1"/>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 xml:space="preserve">Образовательный </w:t>
      </w:r>
      <w:r w:rsidR="001E019A" w:rsidRPr="00626D7F">
        <w:rPr>
          <w:rFonts w:ascii="Times New Roman" w:eastAsia="Times New Roman" w:hAnsi="Times New Roman" w:cs="Times New Roman"/>
          <w:sz w:val="28"/>
          <w:szCs w:val="28"/>
          <w:lang w:eastAsia="ru-RU" w:bidi="ru-RU"/>
        </w:rPr>
        <w:t>процесс в МАДОУ построен с учетом возрастных и индивидуальных особенностей воспитанников по основным направлениям развития детей – физическому, социально-коммуникативному, познавательному, речевому и художественно-эстетическому. Образовательная деятельность реализуется в форме игры, познавательной и исследовательской деятельности, в форме творческой активности, обеспечивающей художественно-эстетическое развитие ребенка. Образовательная деятельность реализуется через совместную деятельность детей и взрослых (организованная регламентированная деятельность и образовательная деятельность в режимных моментах) и самостоятельную деятельность детей. Содержание образовательной деятельности реализуется на основе рабочих программ педагогов.</w:t>
      </w:r>
    </w:p>
    <w:p w:rsidR="001E019A" w:rsidRPr="00626D7F" w:rsidRDefault="001E019A" w:rsidP="005448C0">
      <w:pPr>
        <w:pStyle w:val="aa"/>
        <w:widowControl w:val="0"/>
        <w:spacing w:after="0" w:line="360" w:lineRule="auto"/>
        <w:ind w:left="0" w:firstLine="567"/>
        <w:jc w:val="both"/>
        <w:outlineLvl w:val="1"/>
        <w:rPr>
          <w:rFonts w:ascii="Times New Roman" w:eastAsia="Times New Roman" w:hAnsi="Times New Roman" w:cs="Times New Roman"/>
          <w:sz w:val="28"/>
          <w:szCs w:val="28"/>
          <w:lang w:eastAsia="ru-RU" w:bidi="ru-RU"/>
        </w:rPr>
      </w:pPr>
      <w:r w:rsidRPr="00626D7F">
        <w:rPr>
          <w:rFonts w:ascii="Times New Roman" w:eastAsia="Times New Roman" w:hAnsi="Times New Roman" w:cs="Times New Roman"/>
          <w:sz w:val="28"/>
          <w:szCs w:val="28"/>
          <w:lang w:eastAsia="ru-RU" w:bidi="ru-RU"/>
        </w:rPr>
        <w:t>Общий объем обязательной части Программы, рассчитывается в соответствии с возрастом воспитанников, основными направлениями их развития, спецификой дошкольного образования и включает время, отведенное на:</w:t>
      </w:r>
    </w:p>
    <w:p w:rsidR="001E019A" w:rsidRPr="00626D7F" w:rsidRDefault="001E019A" w:rsidP="005448C0">
      <w:pPr>
        <w:pStyle w:val="aa"/>
        <w:widowControl w:val="0"/>
        <w:numPr>
          <w:ilvl w:val="0"/>
          <w:numId w:val="4"/>
        </w:numPr>
        <w:spacing w:after="0" w:line="360" w:lineRule="auto"/>
        <w:jc w:val="both"/>
        <w:outlineLvl w:val="1"/>
        <w:rPr>
          <w:rFonts w:ascii="Times New Roman" w:eastAsia="Times New Roman" w:hAnsi="Times New Roman" w:cs="Times New Roman"/>
          <w:sz w:val="28"/>
          <w:szCs w:val="28"/>
          <w:lang w:eastAsia="ru-RU" w:bidi="ru-RU"/>
        </w:rPr>
      </w:pPr>
      <w:r w:rsidRPr="00626D7F">
        <w:rPr>
          <w:rFonts w:ascii="Times New Roman" w:eastAsia="Times New Roman" w:hAnsi="Times New Roman" w:cs="Times New Roman"/>
          <w:sz w:val="28"/>
          <w:szCs w:val="28"/>
          <w:lang w:eastAsia="ru-RU" w:bidi="ru-RU"/>
        </w:rPr>
        <w:t>непрерывную образовательную деятельность;</w:t>
      </w:r>
    </w:p>
    <w:p w:rsidR="001E019A" w:rsidRPr="00626D7F" w:rsidRDefault="001E019A" w:rsidP="005448C0">
      <w:pPr>
        <w:pStyle w:val="aa"/>
        <w:widowControl w:val="0"/>
        <w:numPr>
          <w:ilvl w:val="0"/>
          <w:numId w:val="4"/>
        </w:numPr>
        <w:spacing w:after="0" w:line="360" w:lineRule="auto"/>
        <w:jc w:val="both"/>
        <w:outlineLvl w:val="1"/>
        <w:rPr>
          <w:rFonts w:ascii="Times New Roman" w:eastAsia="Times New Roman" w:hAnsi="Times New Roman" w:cs="Times New Roman"/>
          <w:sz w:val="28"/>
          <w:szCs w:val="28"/>
          <w:lang w:eastAsia="ru-RU" w:bidi="ru-RU"/>
        </w:rPr>
      </w:pPr>
      <w:r w:rsidRPr="00626D7F">
        <w:rPr>
          <w:rFonts w:ascii="Times New Roman" w:eastAsia="Times New Roman" w:hAnsi="Times New Roman" w:cs="Times New Roman"/>
          <w:sz w:val="28"/>
          <w:szCs w:val="28"/>
          <w:lang w:eastAsia="ru-RU" w:bidi="ru-RU"/>
        </w:rPr>
        <w:t>образовательную деятельность, осуществляемую в ходе режимных моментов;</w:t>
      </w:r>
    </w:p>
    <w:p w:rsidR="001E019A" w:rsidRPr="00626D7F" w:rsidRDefault="001E019A" w:rsidP="005448C0">
      <w:pPr>
        <w:pStyle w:val="aa"/>
        <w:widowControl w:val="0"/>
        <w:numPr>
          <w:ilvl w:val="0"/>
          <w:numId w:val="4"/>
        </w:numPr>
        <w:spacing w:after="0" w:line="360" w:lineRule="auto"/>
        <w:jc w:val="both"/>
        <w:outlineLvl w:val="1"/>
        <w:rPr>
          <w:rFonts w:ascii="Times New Roman" w:eastAsia="Times New Roman" w:hAnsi="Times New Roman" w:cs="Times New Roman"/>
          <w:sz w:val="28"/>
          <w:szCs w:val="28"/>
          <w:lang w:eastAsia="ru-RU" w:bidi="ru-RU"/>
        </w:rPr>
      </w:pPr>
      <w:r w:rsidRPr="00626D7F">
        <w:rPr>
          <w:rFonts w:ascii="Times New Roman" w:eastAsia="Times New Roman" w:hAnsi="Times New Roman" w:cs="Times New Roman"/>
          <w:sz w:val="28"/>
          <w:szCs w:val="28"/>
          <w:lang w:eastAsia="ru-RU" w:bidi="ru-RU"/>
        </w:rPr>
        <w:t>самостоятельную деятельность детей;</w:t>
      </w:r>
    </w:p>
    <w:p w:rsidR="001E019A" w:rsidRPr="00626D7F" w:rsidRDefault="001E019A" w:rsidP="005448C0">
      <w:pPr>
        <w:pStyle w:val="aa"/>
        <w:widowControl w:val="0"/>
        <w:numPr>
          <w:ilvl w:val="0"/>
          <w:numId w:val="4"/>
        </w:numPr>
        <w:spacing w:after="0" w:line="360" w:lineRule="auto"/>
        <w:jc w:val="both"/>
        <w:outlineLvl w:val="1"/>
        <w:rPr>
          <w:rFonts w:ascii="Times New Roman" w:eastAsia="Times New Roman" w:hAnsi="Times New Roman" w:cs="Times New Roman"/>
          <w:sz w:val="28"/>
          <w:szCs w:val="28"/>
          <w:lang w:eastAsia="ru-RU" w:bidi="ru-RU"/>
        </w:rPr>
      </w:pPr>
      <w:r w:rsidRPr="00626D7F">
        <w:rPr>
          <w:rFonts w:ascii="Times New Roman" w:eastAsia="Times New Roman" w:hAnsi="Times New Roman" w:cs="Times New Roman"/>
          <w:sz w:val="28"/>
          <w:szCs w:val="28"/>
          <w:lang w:eastAsia="ru-RU" w:bidi="ru-RU"/>
        </w:rPr>
        <w:t>сотрудничество с семьями детей по реализации Программы.</w:t>
      </w:r>
    </w:p>
    <w:p w:rsidR="001E019A" w:rsidRPr="00626D7F" w:rsidRDefault="001E019A" w:rsidP="005448C0">
      <w:pPr>
        <w:pStyle w:val="aa"/>
        <w:widowControl w:val="0"/>
        <w:spacing w:after="0" w:line="360" w:lineRule="auto"/>
        <w:ind w:left="0" w:firstLine="567"/>
        <w:jc w:val="both"/>
        <w:outlineLvl w:val="1"/>
        <w:rPr>
          <w:rFonts w:ascii="Times New Roman" w:eastAsia="Times New Roman" w:hAnsi="Times New Roman" w:cs="Times New Roman"/>
          <w:sz w:val="28"/>
          <w:szCs w:val="28"/>
          <w:lang w:eastAsia="ru-RU" w:bidi="ru-RU"/>
        </w:rPr>
      </w:pPr>
      <w:r w:rsidRPr="00626D7F">
        <w:rPr>
          <w:rFonts w:ascii="Times New Roman" w:eastAsia="Times New Roman" w:hAnsi="Times New Roman" w:cs="Times New Roman"/>
          <w:sz w:val="28"/>
          <w:szCs w:val="28"/>
          <w:lang w:eastAsia="ru-RU" w:bidi="ru-RU"/>
        </w:rPr>
        <w:t>Продолжительность непрерывной образовательной деятельности:</w:t>
      </w:r>
    </w:p>
    <w:p w:rsidR="001E019A" w:rsidRPr="00626D7F" w:rsidRDefault="001E019A" w:rsidP="005448C0">
      <w:pPr>
        <w:pStyle w:val="aa"/>
        <w:widowControl w:val="0"/>
        <w:numPr>
          <w:ilvl w:val="0"/>
          <w:numId w:val="5"/>
        </w:numPr>
        <w:spacing w:after="0" w:line="360" w:lineRule="auto"/>
        <w:jc w:val="both"/>
        <w:outlineLvl w:val="1"/>
        <w:rPr>
          <w:rFonts w:ascii="Times New Roman" w:eastAsia="Times New Roman" w:hAnsi="Times New Roman" w:cs="Times New Roman"/>
          <w:sz w:val="28"/>
          <w:szCs w:val="28"/>
          <w:lang w:eastAsia="ru-RU" w:bidi="ru-RU"/>
        </w:rPr>
      </w:pPr>
      <w:r w:rsidRPr="00626D7F">
        <w:rPr>
          <w:rFonts w:ascii="Times New Roman" w:eastAsia="Times New Roman" w:hAnsi="Times New Roman" w:cs="Times New Roman"/>
          <w:sz w:val="28"/>
          <w:szCs w:val="28"/>
          <w:lang w:eastAsia="ru-RU" w:bidi="ru-RU"/>
        </w:rPr>
        <w:t>для детей от 3 лет до 4-х лет - не более 15 минут,</w:t>
      </w:r>
    </w:p>
    <w:p w:rsidR="001E019A" w:rsidRPr="00626D7F" w:rsidRDefault="001E019A" w:rsidP="005448C0">
      <w:pPr>
        <w:pStyle w:val="aa"/>
        <w:widowControl w:val="0"/>
        <w:numPr>
          <w:ilvl w:val="0"/>
          <w:numId w:val="5"/>
        </w:numPr>
        <w:spacing w:after="0" w:line="360" w:lineRule="auto"/>
        <w:jc w:val="both"/>
        <w:outlineLvl w:val="1"/>
        <w:rPr>
          <w:rFonts w:ascii="Times New Roman" w:eastAsia="Times New Roman" w:hAnsi="Times New Roman" w:cs="Times New Roman"/>
          <w:sz w:val="28"/>
          <w:szCs w:val="28"/>
          <w:lang w:eastAsia="ru-RU" w:bidi="ru-RU"/>
        </w:rPr>
      </w:pPr>
      <w:r w:rsidRPr="00626D7F">
        <w:rPr>
          <w:rFonts w:ascii="Times New Roman" w:eastAsia="Times New Roman" w:hAnsi="Times New Roman" w:cs="Times New Roman"/>
          <w:sz w:val="28"/>
          <w:szCs w:val="28"/>
          <w:lang w:eastAsia="ru-RU" w:bidi="ru-RU"/>
        </w:rPr>
        <w:t>для детей от 4-х лет до 5-ти лет - не более 20 минут,</w:t>
      </w:r>
    </w:p>
    <w:p w:rsidR="001E019A" w:rsidRPr="00626D7F" w:rsidRDefault="001E019A" w:rsidP="005448C0">
      <w:pPr>
        <w:pStyle w:val="aa"/>
        <w:widowControl w:val="0"/>
        <w:numPr>
          <w:ilvl w:val="0"/>
          <w:numId w:val="5"/>
        </w:numPr>
        <w:spacing w:after="0" w:line="360" w:lineRule="auto"/>
        <w:jc w:val="both"/>
        <w:outlineLvl w:val="1"/>
        <w:rPr>
          <w:rFonts w:ascii="Times New Roman" w:eastAsia="Times New Roman" w:hAnsi="Times New Roman" w:cs="Times New Roman"/>
          <w:sz w:val="28"/>
          <w:szCs w:val="28"/>
          <w:lang w:eastAsia="ru-RU" w:bidi="ru-RU"/>
        </w:rPr>
      </w:pPr>
      <w:r w:rsidRPr="00626D7F">
        <w:rPr>
          <w:rFonts w:ascii="Times New Roman" w:eastAsia="Times New Roman" w:hAnsi="Times New Roman" w:cs="Times New Roman"/>
          <w:sz w:val="28"/>
          <w:szCs w:val="28"/>
          <w:lang w:eastAsia="ru-RU" w:bidi="ru-RU"/>
        </w:rPr>
        <w:t>для детей от 5 лет до 6-ти лет - не более 25 минут,</w:t>
      </w:r>
    </w:p>
    <w:p w:rsidR="001E019A" w:rsidRPr="00626D7F" w:rsidRDefault="001E019A" w:rsidP="005448C0">
      <w:pPr>
        <w:pStyle w:val="aa"/>
        <w:widowControl w:val="0"/>
        <w:numPr>
          <w:ilvl w:val="0"/>
          <w:numId w:val="5"/>
        </w:numPr>
        <w:spacing w:after="0" w:line="360" w:lineRule="auto"/>
        <w:jc w:val="both"/>
        <w:outlineLvl w:val="1"/>
        <w:rPr>
          <w:rFonts w:ascii="Times New Roman" w:eastAsia="Times New Roman" w:hAnsi="Times New Roman" w:cs="Times New Roman"/>
          <w:sz w:val="28"/>
          <w:szCs w:val="28"/>
          <w:lang w:eastAsia="ru-RU" w:bidi="ru-RU"/>
        </w:rPr>
      </w:pPr>
      <w:r w:rsidRPr="00626D7F">
        <w:rPr>
          <w:rFonts w:ascii="Times New Roman" w:eastAsia="Times New Roman" w:hAnsi="Times New Roman" w:cs="Times New Roman"/>
          <w:sz w:val="28"/>
          <w:szCs w:val="28"/>
          <w:lang w:eastAsia="ru-RU" w:bidi="ru-RU"/>
        </w:rPr>
        <w:lastRenderedPageBreak/>
        <w:t>для детей от 6-ти до 8-ми лет - не более 30 минут.</w:t>
      </w:r>
    </w:p>
    <w:p w:rsidR="001E019A" w:rsidRPr="00626D7F" w:rsidRDefault="001E019A" w:rsidP="005448C0">
      <w:pPr>
        <w:pStyle w:val="aa"/>
        <w:widowControl w:val="0"/>
        <w:spacing w:after="0" w:line="360" w:lineRule="auto"/>
        <w:ind w:left="0" w:firstLine="567"/>
        <w:jc w:val="both"/>
        <w:outlineLvl w:val="1"/>
        <w:rPr>
          <w:rFonts w:ascii="Times New Roman" w:eastAsia="Times New Roman" w:hAnsi="Times New Roman" w:cs="Times New Roman"/>
          <w:sz w:val="28"/>
          <w:szCs w:val="28"/>
          <w:lang w:eastAsia="ru-RU" w:bidi="ru-RU"/>
        </w:rPr>
      </w:pPr>
      <w:r w:rsidRPr="00626D7F">
        <w:rPr>
          <w:rFonts w:ascii="Times New Roman" w:eastAsia="Times New Roman" w:hAnsi="Times New Roman" w:cs="Times New Roman"/>
          <w:sz w:val="28"/>
          <w:szCs w:val="28"/>
          <w:lang w:eastAsia="ru-RU" w:bidi="ru-RU"/>
        </w:rPr>
        <w:t>Максимально допустимый объем образовательной нагрузки в первой половине дня в младшей и средней группах не превышает 30 и 40 минут соответственно, а в старшей и подготовительной - 45 минут и 1,5 часа соответственно. В середине времени, отведенного на непрерывную образовательную деятельность, проводят физкультурные минутки. Перерывы между периодами непрерывной образовательной деятельности - не менее 10 минут.</w:t>
      </w:r>
    </w:p>
    <w:p w:rsidR="001E019A" w:rsidRPr="00626D7F" w:rsidRDefault="001E019A" w:rsidP="005448C0">
      <w:pPr>
        <w:pStyle w:val="aa"/>
        <w:widowControl w:val="0"/>
        <w:spacing w:after="0" w:line="360" w:lineRule="auto"/>
        <w:ind w:left="0" w:firstLine="567"/>
        <w:jc w:val="both"/>
        <w:outlineLvl w:val="1"/>
        <w:rPr>
          <w:rFonts w:ascii="Times New Roman" w:eastAsia="Times New Roman" w:hAnsi="Times New Roman" w:cs="Times New Roman"/>
          <w:sz w:val="28"/>
          <w:szCs w:val="28"/>
          <w:lang w:eastAsia="ru-RU" w:bidi="ru-RU"/>
        </w:rPr>
      </w:pPr>
      <w:r w:rsidRPr="00626D7F">
        <w:rPr>
          <w:rFonts w:ascii="Times New Roman" w:eastAsia="Times New Roman" w:hAnsi="Times New Roman" w:cs="Times New Roman"/>
          <w:sz w:val="28"/>
          <w:szCs w:val="28"/>
          <w:lang w:eastAsia="ru-RU" w:bidi="ru-RU"/>
        </w:rPr>
        <w:t>Образовательная деятельность с детьми старшего дошкольного возраста может осуществляться во второй половине дня после дневного сна. Ее продолжительность должна составлять не более 25 - 30 минут в день. В середине непрерывной образовательной деятельности статического характера проводятся физкультурные минутки.</w:t>
      </w:r>
    </w:p>
    <w:p w:rsidR="001E019A" w:rsidRPr="00626D7F" w:rsidRDefault="001E019A" w:rsidP="005448C0">
      <w:pPr>
        <w:pStyle w:val="aa"/>
        <w:widowControl w:val="0"/>
        <w:spacing w:after="0" w:line="360" w:lineRule="auto"/>
        <w:ind w:left="0" w:firstLine="567"/>
        <w:jc w:val="both"/>
        <w:outlineLvl w:val="1"/>
        <w:rPr>
          <w:rFonts w:ascii="Times New Roman" w:eastAsia="Times New Roman" w:hAnsi="Times New Roman" w:cs="Times New Roman"/>
          <w:sz w:val="28"/>
          <w:szCs w:val="28"/>
          <w:lang w:eastAsia="ru-RU" w:bidi="ru-RU"/>
        </w:rPr>
      </w:pPr>
      <w:r w:rsidRPr="00626D7F">
        <w:rPr>
          <w:rFonts w:ascii="Times New Roman" w:eastAsia="Times New Roman" w:hAnsi="Times New Roman" w:cs="Times New Roman"/>
          <w:sz w:val="28"/>
          <w:szCs w:val="28"/>
          <w:lang w:eastAsia="ru-RU" w:bidi="ru-RU"/>
        </w:rPr>
        <w:t>Образовательную деятельность, требующую повышенной познавательной активности и умственного напряжения детей, следует организовывать в первую половину дня. Для профилактики утомления детей рекомендуется проводить физкультурные, музыкальные занятия, ритмику и т.п.</w:t>
      </w:r>
    </w:p>
    <w:p w:rsidR="001E019A" w:rsidRPr="00626D7F" w:rsidRDefault="0020611F" w:rsidP="005448C0">
      <w:pPr>
        <w:pStyle w:val="aa"/>
        <w:widowControl w:val="0"/>
        <w:spacing w:after="0" w:line="360" w:lineRule="auto"/>
        <w:ind w:left="0" w:firstLine="567"/>
        <w:jc w:val="both"/>
        <w:outlineLvl w:val="1"/>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 xml:space="preserve">НОД </w:t>
      </w:r>
      <w:r w:rsidR="001E019A" w:rsidRPr="00626D7F">
        <w:rPr>
          <w:rFonts w:ascii="Times New Roman" w:eastAsia="Times New Roman" w:hAnsi="Times New Roman" w:cs="Times New Roman"/>
          <w:sz w:val="28"/>
          <w:szCs w:val="28"/>
          <w:lang w:eastAsia="ru-RU" w:bidi="ru-RU"/>
        </w:rPr>
        <w:t>от 3 лет до 8 лет организуются не менее 3 раз в неделю. Длительность занятий по физическому развитию зависит от возраста детей и составляет:</w:t>
      </w:r>
    </w:p>
    <w:p w:rsidR="001E019A" w:rsidRPr="00626D7F" w:rsidRDefault="001E019A" w:rsidP="005448C0">
      <w:pPr>
        <w:pStyle w:val="aa"/>
        <w:widowControl w:val="0"/>
        <w:numPr>
          <w:ilvl w:val="0"/>
          <w:numId w:val="6"/>
        </w:numPr>
        <w:spacing w:after="0" w:line="360" w:lineRule="auto"/>
        <w:jc w:val="both"/>
        <w:outlineLvl w:val="1"/>
        <w:rPr>
          <w:rFonts w:ascii="Times New Roman" w:eastAsia="Times New Roman" w:hAnsi="Times New Roman" w:cs="Times New Roman"/>
          <w:sz w:val="28"/>
          <w:szCs w:val="28"/>
          <w:lang w:eastAsia="ru-RU" w:bidi="ru-RU"/>
        </w:rPr>
      </w:pPr>
      <w:r w:rsidRPr="00626D7F">
        <w:rPr>
          <w:rFonts w:ascii="Times New Roman" w:eastAsia="Times New Roman" w:hAnsi="Times New Roman" w:cs="Times New Roman"/>
          <w:sz w:val="28"/>
          <w:szCs w:val="28"/>
          <w:lang w:eastAsia="ru-RU" w:bidi="ru-RU"/>
        </w:rPr>
        <w:t>в младшей группе (3 – 4 года) - 15 мин.,</w:t>
      </w:r>
    </w:p>
    <w:p w:rsidR="001E019A" w:rsidRPr="00626D7F" w:rsidRDefault="001E019A" w:rsidP="005448C0">
      <w:pPr>
        <w:pStyle w:val="aa"/>
        <w:widowControl w:val="0"/>
        <w:numPr>
          <w:ilvl w:val="0"/>
          <w:numId w:val="6"/>
        </w:numPr>
        <w:spacing w:after="0" w:line="360" w:lineRule="auto"/>
        <w:jc w:val="both"/>
        <w:outlineLvl w:val="1"/>
        <w:rPr>
          <w:rFonts w:ascii="Times New Roman" w:eastAsia="Times New Roman" w:hAnsi="Times New Roman" w:cs="Times New Roman"/>
          <w:sz w:val="28"/>
          <w:szCs w:val="28"/>
          <w:lang w:eastAsia="ru-RU" w:bidi="ru-RU"/>
        </w:rPr>
      </w:pPr>
      <w:r w:rsidRPr="00626D7F">
        <w:rPr>
          <w:rFonts w:ascii="Times New Roman" w:eastAsia="Times New Roman" w:hAnsi="Times New Roman" w:cs="Times New Roman"/>
          <w:sz w:val="28"/>
          <w:szCs w:val="28"/>
          <w:lang w:eastAsia="ru-RU" w:bidi="ru-RU"/>
        </w:rPr>
        <w:t>в средней группе (4 – 5 лет) - 20 мин.,</w:t>
      </w:r>
    </w:p>
    <w:p w:rsidR="001E019A" w:rsidRPr="00626D7F" w:rsidRDefault="001E019A" w:rsidP="005448C0">
      <w:pPr>
        <w:pStyle w:val="aa"/>
        <w:widowControl w:val="0"/>
        <w:numPr>
          <w:ilvl w:val="0"/>
          <w:numId w:val="6"/>
        </w:numPr>
        <w:spacing w:after="0" w:line="360" w:lineRule="auto"/>
        <w:jc w:val="both"/>
        <w:outlineLvl w:val="1"/>
        <w:rPr>
          <w:rFonts w:ascii="Times New Roman" w:eastAsia="Times New Roman" w:hAnsi="Times New Roman" w:cs="Times New Roman"/>
          <w:sz w:val="28"/>
          <w:szCs w:val="28"/>
          <w:lang w:eastAsia="ru-RU" w:bidi="ru-RU"/>
        </w:rPr>
      </w:pPr>
      <w:r w:rsidRPr="00626D7F">
        <w:rPr>
          <w:rFonts w:ascii="Times New Roman" w:eastAsia="Times New Roman" w:hAnsi="Times New Roman" w:cs="Times New Roman"/>
          <w:sz w:val="28"/>
          <w:szCs w:val="28"/>
          <w:lang w:eastAsia="ru-RU" w:bidi="ru-RU"/>
        </w:rPr>
        <w:t>в старшей группе (5 – 6 лет) - 25 мин.,</w:t>
      </w:r>
    </w:p>
    <w:p w:rsidR="001E019A" w:rsidRPr="00626D7F" w:rsidRDefault="001E019A" w:rsidP="005448C0">
      <w:pPr>
        <w:pStyle w:val="aa"/>
        <w:widowControl w:val="0"/>
        <w:numPr>
          <w:ilvl w:val="0"/>
          <w:numId w:val="6"/>
        </w:numPr>
        <w:spacing w:after="0" w:line="360" w:lineRule="auto"/>
        <w:jc w:val="both"/>
        <w:outlineLvl w:val="1"/>
        <w:rPr>
          <w:rFonts w:ascii="Times New Roman" w:eastAsia="Times New Roman" w:hAnsi="Times New Roman" w:cs="Times New Roman"/>
          <w:sz w:val="28"/>
          <w:szCs w:val="28"/>
          <w:lang w:eastAsia="ru-RU" w:bidi="ru-RU"/>
        </w:rPr>
      </w:pPr>
      <w:r w:rsidRPr="00626D7F">
        <w:rPr>
          <w:rFonts w:ascii="Times New Roman" w:eastAsia="Times New Roman" w:hAnsi="Times New Roman" w:cs="Times New Roman"/>
          <w:sz w:val="28"/>
          <w:szCs w:val="28"/>
          <w:lang w:eastAsia="ru-RU" w:bidi="ru-RU"/>
        </w:rPr>
        <w:t>в подготовительной группе (6 – 8 лет) - 30 мин.</w:t>
      </w:r>
    </w:p>
    <w:p w:rsidR="001E019A" w:rsidRPr="00626D7F" w:rsidRDefault="001E019A" w:rsidP="005448C0">
      <w:pPr>
        <w:pStyle w:val="aa"/>
        <w:widowControl w:val="0"/>
        <w:spacing w:after="0" w:line="360" w:lineRule="auto"/>
        <w:ind w:left="0" w:firstLine="567"/>
        <w:jc w:val="both"/>
        <w:outlineLvl w:val="1"/>
        <w:rPr>
          <w:rFonts w:ascii="Times New Roman" w:eastAsia="Times New Roman" w:hAnsi="Times New Roman" w:cs="Times New Roman"/>
          <w:sz w:val="28"/>
          <w:szCs w:val="28"/>
          <w:lang w:eastAsia="ru-RU" w:bidi="ru-RU"/>
        </w:rPr>
      </w:pPr>
      <w:r w:rsidRPr="00626D7F">
        <w:rPr>
          <w:rFonts w:ascii="Times New Roman" w:eastAsia="Times New Roman" w:hAnsi="Times New Roman" w:cs="Times New Roman"/>
          <w:sz w:val="28"/>
          <w:szCs w:val="28"/>
          <w:lang w:eastAsia="ru-RU" w:bidi="ru-RU"/>
        </w:rPr>
        <w:t xml:space="preserve">Один раз в неделю для детей 3 - 8 лет следует круглогодично организовывать занятия по физическому развитию детей на открытом воздухе. Их проводят только при отсутствии у детей медицинских противопоказаний и наличии у детей спортивной одежды, соответствующей погодным условиям. В летний период проводятся спортивные и подвижные игры, музыкальные и </w:t>
      </w:r>
      <w:r w:rsidRPr="00626D7F">
        <w:rPr>
          <w:rFonts w:ascii="Times New Roman" w:eastAsia="Times New Roman" w:hAnsi="Times New Roman" w:cs="Times New Roman"/>
          <w:sz w:val="28"/>
          <w:szCs w:val="28"/>
          <w:lang w:eastAsia="ru-RU" w:bidi="ru-RU"/>
        </w:rPr>
        <w:lastRenderedPageBreak/>
        <w:t>спортивные праздники, экскурсии, организуются художественные выставки детских работ, а также увеличивается продолжительность прогулки. Вывод: образовательный процесс в МАДОУ организован в соответствии с требованиями, предъявляемыми законодательством к дошкольному образованию и направлен на сохранение и укрепление здоровья воспитанников, предоставление равных возможностей для полноценного развития каждого ребенка.</w:t>
      </w:r>
    </w:p>
    <w:p w:rsidR="001E019A" w:rsidRPr="00626D7F" w:rsidRDefault="001E019A" w:rsidP="005448C0">
      <w:pPr>
        <w:pStyle w:val="aa"/>
        <w:numPr>
          <w:ilvl w:val="1"/>
          <w:numId w:val="16"/>
        </w:numPr>
        <w:spacing w:after="0" w:line="360" w:lineRule="auto"/>
        <w:jc w:val="both"/>
        <w:textAlignment w:val="baseline"/>
        <w:rPr>
          <w:rFonts w:ascii="Times New Roman" w:eastAsia="Calibri" w:hAnsi="Times New Roman" w:cs="Times New Roman"/>
          <w:b/>
          <w:iCs/>
          <w:sz w:val="28"/>
          <w:szCs w:val="28"/>
        </w:rPr>
      </w:pPr>
      <w:r w:rsidRPr="00626D7F">
        <w:rPr>
          <w:rFonts w:ascii="Times New Roman" w:eastAsia="Calibri" w:hAnsi="Times New Roman" w:cs="Times New Roman"/>
          <w:b/>
          <w:iCs/>
          <w:sz w:val="28"/>
          <w:szCs w:val="28"/>
        </w:rPr>
        <w:t>Востребованность выпускников</w:t>
      </w:r>
    </w:p>
    <w:p w:rsidR="001E019A" w:rsidRPr="00626D7F" w:rsidRDefault="00C47889" w:rsidP="005448C0">
      <w:pPr>
        <w:spacing w:after="0" w:line="360" w:lineRule="auto"/>
        <w:ind w:firstLine="567"/>
        <w:jc w:val="both"/>
        <w:textAlignment w:val="baseline"/>
        <w:rPr>
          <w:rFonts w:ascii="Times New Roman" w:eastAsia="Calibri" w:hAnsi="Times New Roman" w:cs="Times New Roman"/>
          <w:iCs/>
          <w:sz w:val="28"/>
          <w:szCs w:val="28"/>
        </w:rPr>
      </w:pPr>
      <w:r>
        <w:rPr>
          <w:rFonts w:ascii="Times New Roman" w:eastAsia="Calibri" w:hAnsi="Times New Roman" w:cs="Times New Roman"/>
          <w:iCs/>
          <w:sz w:val="28"/>
          <w:szCs w:val="28"/>
        </w:rPr>
        <w:t>Количество выпускников в 2020</w:t>
      </w:r>
      <w:r w:rsidR="001E019A" w:rsidRPr="00626D7F">
        <w:rPr>
          <w:rFonts w:ascii="Times New Roman" w:eastAsia="Calibri" w:hAnsi="Times New Roman" w:cs="Times New Roman"/>
          <w:iCs/>
          <w:sz w:val="28"/>
          <w:szCs w:val="28"/>
        </w:rPr>
        <w:t xml:space="preserve"> г составило: 36 детей. Все воспитанники МАДОУ Юшалинский детский сад № 11  стали учениками МБОУ Юшалинская СОШ № 25.</w:t>
      </w:r>
    </w:p>
    <w:p w:rsidR="001E019A" w:rsidRPr="00626D7F" w:rsidRDefault="001E019A" w:rsidP="005448C0">
      <w:pPr>
        <w:pStyle w:val="aa"/>
        <w:numPr>
          <w:ilvl w:val="1"/>
          <w:numId w:val="7"/>
        </w:numPr>
        <w:spacing w:after="0" w:line="360" w:lineRule="auto"/>
        <w:ind w:left="0" w:firstLine="567"/>
        <w:jc w:val="both"/>
        <w:rPr>
          <w:rFonts w:ascii="Times New Roman" w:hAnsi="Times New Roman" w:cs="Times New Roman"/>
          <w:b/>
          <w:sz w:val="28"/>
          <w:szCs w:val="28"/>
        </w:rPr>
      </w:pPr>
      <w:r w:rsidRPr="00626D7F">
        <w:rPr>
          <w:rFonts w:ascii="Times New Roman" w:hAnsi="Times New Roman" w:cs="Times New Roman"/>
          <w:b/>
          <w:sz w:val="28"/>
          <w:szCs w:val="28"/>
        </w:rPr>
        <w:t>Оценка кадрового обеспечения</w:t>
      </w:r>
    </w:p>
    <w:p w:rsidR="001E019A" w:rsidRPr="00626D7F" w:rsidRDefault="001E019A" w:rsidP="005448C0">
      <w:pPr>
        <w:spacing w:after="0" w:line="360" w:lineRule="auto"/>
        <w:ind w:firstLine="567"/>
        <w:jc w:val="both"/>
        <w:rPr>
          <w:rFonts w:ascii="Times New Roman" w:hAnsi="Times New Roman" w:cs="Times New Roman"/>
          <w:sz w:val="28"/>
          <w:szCs w:val="28"/>
        </w:rPr>
      </w:pPr>
      <w:r w:rsidRPr="00626D7F">
        <w:rPr>
          <w:rFonts w:ascii="Times New Roman" w:hAnsi="Times New Roman" w:cs="Times New Roman"/>
          <w:sz w:val="28"/>
          <w:szCs w:val="28"/>
        </w:rPr>
        <w:t>В д</w:t>
      </w:r>
      <w:r w:rsidR="00C47889">
        <w:rPr>
          <w:rFonts w:ascii="Times New Roman" w:hAnsi="Times New Roman" w:cs="Times New Roman"/>
          <w:sz w:val="28"/>
          <w:szCs w:val="28"/>
        </w:rPr>
        <w:t>ошкольном учреждении работает 50</w:t>
      </w:r>
      <w:r w:rsidRPr="00626D7F">
        <w:rPr>
          <w:rFonts w:ascii="Times New Roman" w:hAnsi="Times New Roman" w:cs="Times New Roman"/>
          <w:sz w:val="28"/>
          <w:szCs w:val="28"/>
        </w:rPr>
        <w:t xml:space="preserve"> человек. Заведующий – Зимакова Светлана Вадимовна, стаж в данной должности   </w:t>
      </w:r>
      <w:r w:rsidR="00C47889">
        <w:rPr>
          <w:rFonts w:ascii="Times New Roman" w:hAnsi="Times New Roman" w:cs="Times New Roman"/>
          <w:sz w:val="28"/>
          <w:szCs w:val="28"/>
        </w:rPr>
        <w:t xml:space="preserve">1г, </w:t>
      </w:r>
      <w:r w:rsidR="00A052B8">
        <w:rPr>
          <w:rFonts w:ascii="Times New Roman" w:hAnsi="Times New Roman" w:cs="Times New Roman"/>
          <w:sz w:val="28"/>
          <w:szCs w:val="28"/>
        </w:rPr>
        <w:t>9</w:t>
      </w:r>
      <w:r w:rsidRPr="00626D7F">
        <w:rPr>
          <w:rFonts w:ascii="Times New Roman" w:hAnsi="Times New Roman" w:cs="Times New Roman"/>
          <w:sz w:val="28"/>
          <w:szCs w:val="28"/>
        </w:rPr>
        <w:t xml:space="preserve"> мес. Заместитель заведующего по АХР Андриянов Дмитрий Васильевич, стаж в должности </w:t>
      </w:r>
      <w:r w:rsidR="00A052B8">
        <w:rPr>
          <w:rFonts w:ascii="Times New Roman" w:hAnsi="Times New Roman" w:cs="Times New Roman"/>
          <w:sz w:val="28"/>
          <w:szCs w:val="28"/>
        </w:rPr>
        <w:t>2 года</w:t>
      </w:r>
      <w:r w:rsidRPr="00626D7F">
        <w:rPr>
          <w:rFonts w:ascii="Times New Roman" w:hAnsi="Times New Roman" w:cs="Times New Roman"/>
          <w:sz w:val="28"/>
          <w:szCs w:val="28"/>
        </w:rPr>
        <w:t xml:space="preserve">. Старший воспитатель Толстыгина Наталья Ильинична, стаж в данной должности </w:t>
      </w:r>
      <w:r w:rsidR="00C47889">
        <w:rPr>
          <w:rFonts w:ascii="Times New Roman" w:hAnsi="Times New Roman" w:cs="Times New Roman"/>
          <w:sz w:val="28"/>
          <w:szCs w:val="28"/>
        </w:rPr>
        <w:t>4г,7</w:t>
      </w:r>
      <w:r w:rsidRPr="00626D7F">
        <w:rPr>
          <w:rFonts w:ascii="Times New Roman" w:hAnsi="Times New Roman" w:cs="Times New Roman"/>
          <w:sz w:val="28"/>
          <w:szCs w:val="28"/>
        </w:rPr>
        <w:t xml:space="preserve"> </w:t>
      </w:r>
      <w:r w:rsidR="00C47889">
        <w:rPr>
          <w:rFonts w:ascii="Times New Roman" w:hAnsi="Times New Roman" w:cs="Times New Roman"/>
          <w:sz w:val="28"/>
          <w:szCs w:val="28"/>
        </w:rPr>
        <w:t>мес</w:t>
      </w:r>
      <w:r w:rsidRPr="00626D7F">
        <w:rPr>
          <w:rFonts w:ascii="Times New Roman" w:hAnsi="Times New Roman" w:cs="Times New Roman"/>
          <w:sz w:val="28"/>
          <w:szCs w:val="28"/>
        </w:rPr>
        <w:t>.</w:t>
      </w:r>
    </w:p>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t>Административный персонал – 3 человека</w:t>
      </w:r>
    </w:p>
    <w:p w:rsidR="001E019A" w:rsidRPr="00626D7F" w:rsidRDefault="001E019A" w:rsidP="005448C0">
      <w:pPr>
        <w:numPr>
          <w:ilvl w:val="0"/>
          <w:numId w:val="8"/>
        </w:numPr>
        <w:autoSpaceDE w:val="0"/>
        <w:autoSpaceDN w:val="0"/>
        <w:adjustRightInd w:val="0"/>
        <w:spacing w:after="0" w:line="360" w:lineRule="auto"/>
        <w:ind w:left="0" w:firstLine="567"/>
        <w:contextualSpacing/>
        <w:jc w:val="both"/>
        <w:rPr>
          <w:rFonts w:ascii="Times New Roman" w:eastAsia="Calibri" w:hAnsi="Times New Roman" w:cs="Times New Roman"/>
          <w:sz w:val="28"/>
          <w:szCs w:val="28"/>
        </w:rPr>
      </w:pPr>
      <w:r w:rsidRPr="00626D7F">
        <w:rPr>
          <w:rFonts w:ascii="Times New Roman" w:eastAsia="Calibri" w:hAnsi="Times New Roman" w:cs="Times New Roman"/>
          <w:sz w:val="28"/>
          <w:szCs w:val="28"/>
        </w:rPr>
        <w:t>заведующий – 1 Зимакова С.В.</w:t>
      </w:r>
    </w:p>
    <w:p w:rsidR="001E019A" w:rsidRPr="00626D7F" w:rsidRDefault="00A052B8" w:rsidP="005448C0">
      <w:pPr>
        <w:numPr>
          <w:ilvl w:val="0"/>
          <w:numId w:val="8"/>
        </w:numPr>
        <w:autoSpaceDE w:val="0"/>
        <w:autoSpaceDN w:val="0"/>
        <w:adjustRightInd w:val="0"/>
        <w:spacing w:after="0" w:line="360" w:lineRule="auto"/>
        <w:ind w:left="0" w:firstLine="567"/>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зам. Зав по АХР</w:t>
      </w:r>
      <w:r w:rsidR="001E019A" w:rsidRPr="00626D7F">
        <w:rPr>
          <w:rFonts w:ascii="Times New Roman" w:eastAsia="Calibri" w:hAnsi="Times New Roman" w:cs="Times New Roman"/>
          <w:sz w:val="28"/>
          <w:szCs w:val="28"/>
        </w:rPr>
        <w:t xml:space="preserve"> - 1 – Андриянов Д.В.</w:t>
      </w:r>
    </w:p>
    <w:p w:rsidR="001E019A" w:rsidRPr="00626D7F" w:rsidRDefault="001E019A" w:rsidP="005448C0">
      <w:pPr>
        <w:numPr>
          <w:ilvl w:val="0"/>
          <w:numId w:val="8"/>
        </w:numPr>
        <w:autoSpaceDE w:val="0"/>
        <w:autoSpaceDN w:val="0"/>
        <w:adjustRightInd w:val="0"/>
        <w:spacing w:after="0" w:line="360" w:lineRule="auto"/>
        <w:ind w:left="0" w:firstLine="567"/>
        <w:contextualSpacing/>
        <w:jc w:val="both"/>
        <w:rPr>
          <w:rFonts w:ascii="Times New Roman" w:eastAsia="Calibri" w:hAnsi="Times New Roman" w:cs="Times New Roman"/>
          <w:sz w:val="28"/>
          <w:szCs w:val="28"/>
        </w:rPr>
      </w:pPr>
      <w:r w:rsidRPr="00626D7F">
        <w:rPr>
          <w:rFonts w:ascii="Times New Roman" w:eastAsia="Calibri" w:hAnsi="Times New Roman" w:cs="Times New Roman"/>
          <w:sz w:val="28"/>
          <w:szCs w:val="28"/>
        </w:rPr>
        <w:t>старший воспитатель – 1 – Толстыгина Н.И.</w:t>
      </w:r>
    </w:p>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t>Образовательный уровень педагогов представлен следующими показателями: из них:</w:t>
      </w:r>
    </w:p>
    <w:p w:rsidR="001E019A" w:rsidRPr="00626D7F" w:rsidRDefault="00F8506B" w:rsidP="005448C0">
      <w:pPr>
        <w:autoSpaceDE w:val="0"/>
        <w:autoSpaceDN w:val="0"/>
        <w:adjustRightInd w:val="0"/>
        <w:spacing w:after="0" w:line="360" w:lineRule="auto"/>
        <w:ind w:firstLine="567"/>
        <w:jc w:val="both"/>
        <w:rPr>
          <w:rFonts w:ascii="Times New Roman" w:eastAsiaTheme="minorHAnsi" w:hAnsi="Times New Roman" w:cs="Times New Roman"/>
          <w:sz w:val="28"/>
          <w:szCs w:val="28"/>
        </w:rPr>
      </w:pPr>
      <w:r>
        <w:rPr>
          <w:rFonts w:ascii="Times New Roman" w:hAnsi="Times New Roman" w:cs="Times New Roman"/>
          <w:sz w:val="28"/>
          <w:szCs w:val="28"/>
        </w:rPr>
        <w:t>Педагогический персонал –16</w:t>
      </w:r>
      <w:r w:rsidR="001E019A" w:rsidRPr="00626D7F">
        <w:rPr>
          <w:rFonts w:ascii="Times New Roman" w:hAnsi="Times New Roman" w:cs="Times New Roman"/>
          <w:sz w:val="28"/>
          <w:szCs w:val="28"/>
        </w:rPr>
        <w:t xml:space="preserve"> человека, </w:t>
      </w:r>
    </w:p>
    <w:p w:rsidR="00F8506B" w:rsidRPr="003D26DD" w:rsidRDefault="001E019A" w:rsidP="005448C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Из них:</w:t>
      </w:r>
    </w:p>
    <w:p w:rsidR="001E019A" w:rsidRPr="00626D7F" w:rsidRDefault="00F55BE8" w:rsidP="005448C0">
      <w:pPr>
        <w:pStyle w:val="aa"/>
        <w:numPr>
          <w:ilvl w:val="0"/>
          <w:numId w:val="9"/>
        </w:numPr>
        <w:spacing w:after="0" w:line="360" w:lineRule="auto"/>
        <w:ind w:left="0" w:firstLine="567"/>
        <w:jc w:val="both"/>
        <w:textAlignment w:val="baseline"/>
        <w:rPr>
          <w:rFonts w:ascii="Times New Roman" w:eastAsia="Calibri" w:hAnsi="Times New Roman" w:cs="Times New Roman"/>
          <w:iCs/>
          <w:sz w:val="28"/>
          <w:szCs w:val="28"/>
        </w:rPr>
      </w:pPr>
      <w:r>
        <w:rPr>
          <w:rFonts w:ascii="Times New Roman" w:eastAsia="Calibri" w:hAnsi="Times New Roman" w:cs="Times New Roman"/>
          <w:iCs/>
          <w:sz w:val="28"/>
          <w:szCs w:val="28"/>
        </w:rPr>
        <w:t>Воспитатель – 12</w:t>
      </w:r>
      <w:r w:rsidR="001E019A" w:rsidRPr="00626D7F">
        <w:rPr>
          <w:rFonts w:ascii="Times New Roman" w:eastAsia="Calibri" w:hAnsi="Times New Roman" w:cs="Times New Roman"/>
          <w:iCs/>
          <w:sz w:val="28"/>
          <w:szCs w:val="28"/>
        </w:rPr>
        <w:t xml:space="preserve"> человек;</w:t>
      </w:r>
    </w:p>
    <w:p w:rsidR="001E019A" w:rsidRDefault="001E019A" w:rsidP="005448C0">
      <w:pPr>
        <w:pStyle w:val="aa"/>
        <w:numPr>
          <w:ilvl w:val="0"/>
          <w:numId w:val="9"/>
        </w:numPr>
        <w:spacing w:after="0" w:line="360" w:lineRule="auto"/>
        <w:ind w:left="0" w:firstLine="567"/>
        <w:jc w:val="both"/>
        <w:textAlignment w:val="baseline"/>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t>Музыкальный руководитель – 2 человек;</w:t>
      </w:r>
    </w:p>
    <w:p w:rsidR="004012CC" w:rsidRDefault="004012CC" w:rsidP="005448C0">
      <w:pPr>
        <w:pStyle w:val="aa"/>
        <w:numPr>
          <w:ilvl w:val="0"/>
          <w:numId w:val="9"/>
        </w:numPr>
        <w:spacing w:after="0" w:line="360" w:lineRule="auto"/>
        <w:ind w:left="0" w:firstLine="567"/>
        <w:jc w:val="both"/>
        <w:textAlignment w:val="baseline"/>
        <w:rPr>
          <w:rFonts w:ascii="Times New Roman" w:eastAsia="Calibri" w:hAnsi="Times New Roman" w:cs="Times New Roman"/>
          <w:iCs/>
          <w:sz w:val="28"/>
          <w:szCs w:val="28"/>
        </w:rPr>
      </w:pPr>
      <w:r>
        <w:rPr>
          <w:rFonts w:ascii="Times New Roman" w:eastAsia="Calibri" w:hAnsi="Times New Roman" w:cs="Times New Roman"/>
          <w:iCs/>
          <w:sz w:val="28"/>
          <w:szCs w:val="28"/>
        </w:rPr>
        <w:t>Инстру</w:t>
      </w:r>
      <w:r w:rsidR="00F8506B">
        <w:rPr>
          <w:rFonts w:ascii="Times New Roman" w:eastAsia="Calibri" w:hAnsi="Times New Roman" w:cs="Times New Roman"/>
          <w:iCs/>
          <w:sz w:val="28"/>
          <w:szCs w:val="28"/>
        </w:rPr>
        <w:t>ктор по физической культуре – 1;</w:t>
      </w:r>
    </w:p>
    <w:p w:rsidR="00F8506B" w:rsidRPr="00626D7F" w:rsidRDefault="00F8506B" w:rsidP="005448C0">
      <w:pPr>
        <w:pStyle w:val="aa"/>
        <w:numPr>
          <w:ilvl w:val="0"/>
          <w:numId w:val="9"/>
        </w:numPr>
        <w:spacing w:after="0" w:line="360" w:lineRule="auto"/>
        <w:ind w:left="0" w:firstLine="567"/>
        <w:jc w:val="both"/>
        <w:textAlignment w:val="baseline"/>
        <w:rPr>
          <w:rFonts w:ascii="Times New Roman" w:eastAsia="Calibri" w:hAnsi="Times New Roman" w:cs="Times New Roman"/>
          <w:iCs/>
          <w:sz w:val="28"/>
          <w:szCs w:val="28"/>
        </w:rPr>
      </w:pPr>
      <w:r>
        <w:rPr>
          <w:rFonts w:ascii="Times New Roman" w:eastAsia="Calibri" w:hAnsi="Times New Roman" w:cs="Times New Roman"/>
          <w:iCs/>
          <w:sz w:val="28"/>
          <w:szCs w:val="28"/>
        </w:rPr>
        <w:t>Старший воспитатель – 1.</w:t>
      </w:r>
    </w:p>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t xml:space="preserve">Высшее педагогическое образование </w:t>
      </w:r>
      <w:r w:rsidR="00F8506B">
        <w:rPr>
          <w:rFonts w:ascii="Times New Roman" w:eastAsia="Calibri" w:hAnsi="Times New Roman" w:cs="Times New Roman"/>
          <w:iCs/>
          <w:sz w:val="28"/>
          <w:szCs w:val="28"/>
        </w:rPr>
        <w:t>имеют 5 педагога (31</w:t>
      </w:r>
      <w:r w:rsidRPr="00626D7F">
        <w:rPr>
          <w:rFonts w:ascii="Times New Roman" w:eastAsia="Calibri" w:hAnsi="Times New Roman" w:cs="Times New Roman"/>
          <w:iCs/>
          <w:sz w:val="28"/>
          <w:szCs w:val="28"/>
        </w:rPr>
        <w:t>%)</w:t>
      </w:r>
    </w:p>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lastRenderedPageBreak/>
        <w:t xml:space="preserve">Среднее </w:t>
      </w:r>
      <w:r w:rsidR="00F8506B">
        <w:rPr>
          <w:rFonts w:ascii="Times New Roman" w:eastAsia="Calibri" w:hAnsi="Times New Roman" w:cs="Times New Roman"/>
          <w:iCs/>
          <w:sz w:val="28"/>
          <w:szCs w:val="28"/>
        </w:rPr>
        <w:t>профессиональное –11 педагогов (69</w:t>
      </w:r>
      <w:r w:rsidRPr="00626D7F">
        <w:rPr>
          <w:rFonts w:ascii="Times New Roman" w:eastAsia="Calibri" w:hAnsi="Times New Roman" w:cs="Times New Roman"/>
          <w:iCs/>
          <w:sz w:val="28"/>
          <w:szCs w:val="28"/>
        </w:rPr>
        <w:t xml:space="preserve">%) </w:t>
      </w:r>
    </w:p>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t>Все педагоги имеют высшее или специальное образование по квалификации – дошкольное воспитание.</w:t>
      </w:r>
    </w:p>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t>На данный момент имеется вакансия инструктора по физической культуре, психолога и логопеда.</w:t>
      </w:r>
    </w:p>
    <w:p w:rsidR="001E019A" w:rsidRPr="00626D7F" w:rsidRDefault="001E019A" w:rsidP="005448C0">
      <w:pPr>
        <w:spacing w:after="0" w:line="360" w:lineRule="auto"/>
        <w:ind w:firstLine="567"/>
        <w:jc w:val="both"/>
        <w:textAlignment w:val="baseline"/>
        <w:rPr>
          <w:rFonts w:ascii="Times New Roman" w:eastAsia="Calibri" w:hAnsi="Times New Roman" w:cs="Times New Roman"/>
          <w:b/>
          <w:iCs/>
          <w:sz w:val="28"/>
          <w:szCs w:val="28"/>
        </w:rPr>
      </w:pPr>
      <w:r w:rsidRPr="00626D7F">
        <w:rPr>
          <w:rFonts w:ascii="Times New Roman" w:eastAsia="Calibri" w:hAnsi="Times New Roman" w:cs="Times New Roman"/>
          <w:b/>
          <w:iCs/>
          <w:sz w:val="28"/>
          <w:szCs w:val="28"/>
        </w:rPr>
        <w:t xml:space="preserve">Итоги аттестации </w:t>
      </w:r>
      <w:r w:rsidR="00BC5836">
        <w:rPr>
          <w:rFonts w:ascii="Times New Roman" w:eastAsia="Calibri" w:hAnsi="Times New Roman" w:cs="Times New Roman"/>
          <w:b/>
          <w:iCs/>
          <w:sz w:val="28"/>
          <w:szCs w:val="28"/>
        </w:rPr>
        <w:t>педагогических работников в 2020</w:t>
      </w:r>
      <w:bookmarkStart w:id="0" w:name="_GoBack"/>
      <w:bookmarkEnd w:id="0"/>
      <w:r w:rsidRPr="00626D7F">
        <w:rPr>
          <w:rFonts w:ascii="Times New Roman" w:eastAsia="Calibri" w:hAnsi="Times New Roman" w:cs="Times New Roman"/>
          <w:b/>
          <w:iCs/>
          <w:sz w:val="28"/>
          <w:szCs w:val="28"/>
        </w:rPr>
        <w:t xml:space="preserve"> году</w:t>
      </w:r>
    </w:p>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t xml:space="preserve">Аттестация педагогов проводилась в соответствии с планом, все педагоги, подавшие заявления успешно аттестованы. </w:t>
      </w:r>
    </w:p>
    <w:p w:rsidR="001E019A" w:rsidRPr="00626D7F" w:rsidRDefault="001E019A" w:rsidP="005448C0">
      <w:pPr>
        <w:spacing w:after="0" w:line="360" w:lineRule="auto"/>
        <w:ind w:firstLine="567"/>
        <w:jc w:val="both"/>
        <w:textAlignment w:val="baseline"/>
        <w:rPr>
          <w:rFonts w:ascii="Times New Roman" w:eastAsia="Calibri" w:hAnsi="Times New Roman" w:cs="Times New Roman"/>
          <w:b/>
          <w:iCs/>
          <w:sz w:val="28"/>
          <w:szCs w:val="28"/>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70"/>
        <w:gridCol w:w="2268"/>
        <w:gridCol w:w="3019"/>
      </w:tblGrid>
      <w:tr w:rsidR="001E019A" w:rsidRPr="00626D7F" w:rsidTr="001E019A">
        <w:trPr>
          <w:trHeight w:val="966"/>
        </w:trPr>
        <w:tc>
          <w:tcPr>
            <w:tcW w:w="397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ind w:firstLine="34"/>
              <w:jc w:val="center"/>
              <w:textAlignment w:val="baseline"/>
              <w:rPr>
                <w:rFonts w:ascii="Times New Roman" w:eastAsia="Calibri" w:hAnsi="Times New Roman" w:cs="Times New Roman"/>
                <w:iCs/>
                <w:sz w:val="28"/>
                <w:szCs w:val="28"/>
                <w:lang w:eastAsia="en-US"/>
              </w:rPr>
            </w:pPr>
            <w:r w:rsidRPr="00626D7F">
              <w:rPr>
                <w:rFonts w:ascii="Times New Roman" w:eastAsia="Calibri" w:hAnsi="Times New Roman" w:cs="Times New Roman"/>
                <w:iCs/>
                <w:sz w:val="28"/>
                <w:szCs w:val="28"/>
              </w:rPr>
              <w:t>Всего педагогических работников</w:t>
            </w:r>
          </w:p>
        </w:tc>
        <w:tc>
          <w:tcPr>
            <w:tcW w:w="2268" w:type="dxa"/>
            <w:tcBorders>
              <w:top w:val="single" w:sz="4" w:space="0" w:color="auto"/>
              <w:left w:val="single" w:sz="4" w:space="0" w:color="auto"/>
              <w:bottom w:val="single" w:sz="4" w:space="0" w:color="auto"/>
              <w:right w:val="single" w:sz="4" w:space="0" w:color="auto"/>
            </w:tcBorders>
            <w:hideMark/>
          </w:tcPr>
          <w:p w:rsidR="001E019A" w:rsidRPr="00626D7F" w:rsidRDefault="00F8506B" w:rsidP="005448C0">
            <w:pPr>
              <w:spacing w:after="0" w:line="360" w:lineRule="auto"/>
              <w:ind w:firstLine="567"/>
              <w:jc w:val="both"/>
              <w:textAlignment w:val="baseline"/>
              <w:rPr>
                <w:rFonts w:ascii="Times New Roman" w:eastAsia="Calibri" w:hAnsi="Times New Roman" w:cs="Times New Roman"/>
                <w:iCs/>
                <w:sz w:val="28"/>
                <w:szCs w:val="28"/>
                <w:lang w:eastAsia="en-US"/>
              </w:rPr>
            </w:pPr>
            <w:r>
              <w:rPr>
                <w:rFonts w:ascii="Times New Roman" w:eastAsia="Calibri" w:hAnsi="Times New Roman" w:cs="Times New Roman"/>
                <w:iCs/>
                <w:sz w:val="28"/>
                <w:szCs w:val="28"/>
              </w:rPr>
              <w:t>16</w:t>
            </w:r>
            <w:r w:rsidR="001E019A" w:rsidRPr="00626D7F">
              <w:rPr>
                <w:rFonts w:ascii="Times New Roman" w:eastAsia="Calibri" w:hAnsi="Times New Roman" w:cs="Times New Roman"/>
                <w:iCs/>
                <w:sz w:val="28"/>
                <w:szCs w:val="28"/>
              </w:rPr>
              <w:t xml:space="preserve"> чел</w:t>
            </w:r>
          </w:p>
        </w:tc>
        <w:tc>
          <w:tcPr>
            <w:tcW w:w="3019" w:type="dxa"/>
            <w:tcBorders>
              <w:top w:val="single" w:sz="4" w:space="0" w:color="auto"/>
              <w:left w:val="single" w:sz="4" w:space="0" w:color="auto"/>
              <w:bottom w:val="single" w:sz="4" w:space="0" w:color="auto"/>
              <w:right w:val="single" w:sz="4" w:space="0" w:color="auto"/>
            </w:tcBorders>
            <w:hideMark/>
          </w:tcPr>
          <w:p w:rsidR="001E019A" w:rsidRPr="00626D7F" w:rsidRDefault="00F8506B" w:rsidP="005448C0">
            <w:pPr>
              <w:spacing w:after="0" w:line="360" w:lineRule="auto"/>
              <w:ind w:firstLine="34"/>
              <w:jc w:val="center"/>
              <w:textAlignment w:val="baseline"/>
              <w:rPr>
                <w:rFonts w:ascii="Times New Roman" w:eastAsia="Calibri" w:hAnsi="Times New Roman" w:cs="Times New Roman"/>
                <w:iCs/>
                <w:sz w:val="28"/>
                <w:szCs w:val="28"/>
                <w:lang w:eastAsia="en-US"/>
              </w:rPr>
            </w:pPr>
            <w:r>
              <w:rPr>
                <w:rFonts w:ascii="Times New Roman" w:eastAsia="Calibri" w:hAnsi="Times New Roman" w:cs="Times New Roman"/>
                <w:iCs/>
                <w:sz w:val="28"/>
                <w:szCs w:val="28"/>
              </w:rPr>
              <w:t>Из них аттестованы в 2020</w:t>
            </w:r>
            <w:r w:rsidR="001E019A" w:rsidRPr="00626D7F">
              <w:rPr>
                <w:rFonts w:ascii="Times New Roman" w:eastAsia="Calibri" w:hAnsi="Times New Roman" w:cs="Times New Roman"/>
                <w:iCs/>
                <w:sz w:val="28"/>
                <w:szCs w:val="28"/>
              </w:rPr>
              <w:t xml:space="preserve"> году</w:t>
            </w:r>
          </w:p>
        </w:tc>
      </w:tr>
      <w:tr w:rsidR="001E019A" w:rsidRPr="00626D7F" w:rsidTr="001E019A">
        <w:trPr>
          <w:trHeight w:val="327"/>
        </w:trPr>
        <w:tc>
          <w:tcPr>
            <w:tcW w:w="3970"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lang w:eastAsia="en-US"/>
              </w:rPr>
            </w:pPr>
            <w:r w:rsidRPr="00626D7F">
              <w:rPr>
                <w:rFonts w:ascii="Times New Roman" w:eastAsia="Calibri" w:hAnsi="Times New Roman" w:cs="Times New Roman"/>
                <w:iCs/>
                <w:sz w:val="28"/>
                <w:szCs w:val="28"/>
              </w:rPr>
              <w:t>ВКК</w:t>
            </w:r>
          </w:p>
        </w:tc>
        <w:tc>
          <w:tcPr>
            <w:tcW w:w="2268"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lang w:eastAsia="en-US"/>
              </w:rPr>
            </w:pPr>
            <w:r w:rsidRPr="00626D7F">
              <w:rPr>
                <w:rFonts w:ascii="Times New Roman" w:eastAsia="Calibri" w:hAnsi="Times New Roman" w:cs="Times New Roman"/>
                <w:iCs/>
                <w:sz w:val="28"/>
                <w:szCs w:val="28"/>
              </w:rPr>
              <w:t>0</w:t>
            </w:r>
          </w:p>
        </w:tc>
        <w:tc>
          <w:tcPr>
            <w:tcW w:w="3019"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lang w:eastAsia="en-US"/>
              </w:rPr>
            </w:pPr>
            <w:r w:rsidRPr="00626D7F">
              <w:rPr>
                <w:rFonts w:ascii="Times New Roman" w:eastAsia="Calibri" w:hAnsi="Times New Roman" w:cs="Times New Roman"/>
                <w:iCs/>
                <w:sz w:val="28"/>
                <w:szCs w:val="28"/>
              </w:rPr>
              <w:t>0</w:t>
            </w:r>
          </w:p>
        </w:tc>
      </w:tr>
      <w:tr w:rsidR="001E019A" w:rsidRPr="00626D7F" w:rsidTr="001E019A">
        <w:trPr>
          <w:trHeight w:val="327"/>
        </w:trPr>
        <w:tc>
          <w:tcPr>
            <w:tcW w:w="3970"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lang w:eastAsia="en-US"/>
              </w:rPr>
            </w:pPr>
            <w:r w:rsidRPr="00626D7F">
              <w:rPr>
                <w:rFonts w:ascii="Times New Roman" w:eastAsia="Calibri" w:hAnsi="Times New Roman" w:cs="Times New Roman"/>
                <w:iCs/>
                <w:sz w:val="28"/>
                <w:szCs w:val="28"/>
                <w:lang w:val="en-US"/>
              </w:rPr>
              <w:t>I</w:t>
            </w:r>
            <w:r w:rsidRPr="00626D7F">
              <w:rPr>
                <w:rFonts w:ascii="Times New Roman" w:eastAsia="Calibri" w:hAnsi="Times New Roman" w:cs="Times New Roman"/>
                <w:iCs/>
                <w:sz w:val="28"/>
                <w:szCs w:val="28"/>
              </w:rPr>
              <w:t>КК</w:t>
            </w:r>
          </w:p>
        </w:tc>
        <w:tc>
          <w:tcPr>
            <w:tcW w:w="2268"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lang w:eastAsia="en-US"/>
              </w:rPr>
            </w:pPr>
            <w:r w:rsidRPr="00626D7F">
              <w:rPr>
                <w:rFonts w:ascii="Times New Roman" w:eastAsia="Calibri" w:hAnsi="Times New Roman" w:cs="Times New Roman"/>
                <w:iCs/>
                <w:sz w:val="28"/>
                <w:szCs w:val="28"/>
              </w:rPr>
              <w:t>4</w:t>
            </w:r>
          </w:p>
        </w:tc>
        <w:tc>
          <w:tcPr>
            <w:tcW w:w="3019"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lang w:eastAsia="en-US"/>
              </w:rPr>
            </w:pPr>
            <w:r w:rsidRPr="00626D7F">
              <w:rPr>
                <w:rFonts w:ascii="Times New Roman" w:eastAsia="Calibri" w:hAnsi="Times New Roman" w:cs="Times New Roman"/>
                <w:iCs/>
                <w:sz w:val="28"/>
                <w:szCs w:val="28"/>
              </w:rPr>
              <w:t>0</w:t>
            </w:r>
          </w:p>
        </w:tc>
      </w:tr>
      <w:tr w:rsidR="001E019A" w:rsidRPr="00626D7F" w:rsidTr="001E019A">
        <w:trPr>
          <w:trHeight w:val="327"/>
        </w:trPr>
        <w:tc>
          <w:tcPr>
            <w:tcW w:w="3970"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lang w:eastAsia="en-US"/>
              </w:rPr>
            </w:pPr>
            <w:r w:rsidRPr="00626D7F">
              <w:rPr>
                <w:rFonts w:ascii="Times New Roman" w:eastAsia="Calibri" w:hAnsi="Times New Roman" w:cs="Times New Roman"/>
                <w:iCs/>
                <w:sz w:val="28"/>
                <w:szCs w:val="28"/>
              </w:rPr>
              <w:t>СЗД</w:t>
            </w:r>
          </w:p>
        </w:tc>
        <w:tc>
          <w:tcPr>
            <w:tcW w:w="2268"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lang w:eastAsia="en-US"/>
              </w:rPr>
            </w:pPr>
            <w:r w:rsidRPr="00626D7F">
              <w:rPr>
                <w:rFonts w:ascii="Times New Roman" w:eastAsia="Calibri" w:hAnsi="Times New Roman" w:cs="Times New Roman"/>
                <w:iCs/>
                <w:sz w:val="28"/>
                <w:szCs w:val="28"/>
                <w:lang w:eastAsia="en-US"/>
              </w:rPr>
              <w:t>6</w:t>
            </w:r>
          </w:p>
        </w:tc>
        <w:tc>
          <w:tcPr>
            <w:tcW w:w="3019"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F8506B" w:rsidP="005448C0">
            <w:pPr>
              <w:spacing w:after="0" w:line="360" w:lineRule="auto"/>
              <w:ind w:firstLine="567"/>
              <w:jc w:val="both"/>
              <w:textAlignment w:val="baseline"/>
              <w:rPr>
                <w:rFonts w:ascii="Times New Roman" w:eastAsia="Calibri" w:hAnsi="Times New Roman" w:cs="Times New Roman"/>
                <w:iCs/>
                <w:sz w:val="28"/>
                <w:szCs w:val="28"/>
                <w:lang w:eastAsia="en-US"/>
              </w:rPr>
            </w:pPr>
            <w:r>
              <w:rPr>
                <w:rFonts w:ascii="Times New Roman" w:eastAsia="Calibri" w:hAnsi="Times New Roman" w:cs="Times New Roman"/>
                <w:iCs/>
                <w:sz w:val="28"/>
                <w:szCs w:val="28"/>
              </w:rPr>
              <w:t>2</w:t>
            </w:r>
          </w:p>
        </w:tc>
      </w:tr>
    </w:tbl>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lang w:eastAsia="en-US"/>
        </w:rPr>
      </w:pPr>
    </w:p>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t>Количество педагогов прошедших кур</w:t>
      </w:r>
      <w:r w:rsidR="00F8506B">
        <w:rPr>
          <w:rFonts w:ascii="Times New Roman" w:eastAsia="Calibri" w:hAnsi="Times New Roman" w:cs="Times New Roman"/>
          <w:iCs/>
          <w:sz w:val="28"/>
          <w:szCs w:val="28"/>
        </w:rPr>
        <w:t>сы повышения квалификации в 2020г. – 7</w:t>
      </w:r>
      <w:r w:rsidRPr="00626D7F">
        <w:rPr>
          <w:rFonts w:ascii="Times New Roman" w:eastAsia="Calibri" w:hAnsi="Times New Roman" w:cs="Times New Roman"/>
          <w:iCs/>
          <w:sz w:val="28"/>
          <w:szCs w:val="28"/>
        </w:rPr>
        <w:t xml:space="preserve"> человек.  </w:t>
      </w:r>
    </w:p>
    <w:p w:rsidR="001E019A" w:rsidRPr="00626D7F" w:rsidRDefault="001E019A" w:rsidP="005448C0">
      <w:pPr>
        <w:spacing w:after="0" w:line="360" w:lineRule="auto"/>
        <w:ind w:firstLine="567"/>
        <w:jc w:val="both"/>
        <w:textAlignment w:val="baseline"/>
        <w:rPr>
          <w:rFonts w:ascii="Times New Roman" w:eastAsia="+mn-ea" w:hAnsi="Times New Roman" w:cs="Times New Roman"/>
          <w:kern w:val="24"/>
          <w:sz w:val="28"/>
          <w:szCs w:val="28"/>
        </w:rPr>
      </w:pPr>
      <w:r w:rsidRPr="00626D7F">
        <w:rPr>
          <w:rFonts w:ascii="Times New Roman" w:eastAsia="Calibri" w:hAnsi="Times New Roman" w:cs="Times New Roman"/>
          <w:iCs/>
          <w:sz w:val="28"/>
          <w:szCs w:val="28"/>
        </w:rPr>
        <w:t>Количество педагогов, окончивших среднее профессио</w:t>
      </w:r>
      <w:r w:rsidR="00F8506B">
        <w:rPr>
          <w:rFonts w:ascii="Times New Roman" w:eastAsia="Calibri" w:hAnsi="Times New Roman" w:cs="Times New Roman"/>
          <w:iCs/>
          <w:sz w:val="28"/>
          <w:szCs w:val="28"/>
        </w:rPr>
        <w:t>нальное учреждение в 2020 г. - 2.</w:t>
      </w:r>
    </w:p>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t>Количество педагогов, окончивших высшее пр</w:t>
      </w:r>
      <w:r w:rsidR="00F8506B">
        <w:rPr>
          <w:rFonts w:ascii="Times New Roman" w:eastAsia="Calibri" w:hAnsi="Times New Roman" w:cs="Times New Roman"/>
          <w:iCs/>
          <w:sz w:val="28"/>
          <w:szCs w:val="28"/>
        </w:rPr>
        <w:t>офессиональное учреждение в 2020 году – 0</w:t>
      </w:r>
      <w:r w:rsidRPr="00626D7F">
        <w:rPr>
          <w:rFonts w:ascii="Times New Roman" w:eastAsia="Calibri" w:hAnsi="Times New Roman" w:cs="Times New Roman"/>
          <w:iCs/>
          <w:sz w:val="28"/>
          <w:szCs w:val="28"/>
        </w:rPr>
        <w:t>.</w:t>
      </w:r>
    </w:p>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lang w:eastAsia="en-US"/>
        </w:rPr>
      </w:pPr>
    </w:p>
    <w:p w:rsidR="001E019A" w:rsidRPr="00626D7F" w:rsidRDefault="001E019A" w:rsidP="005448C0">
      <w:pPr>
        <w:spacing w:after="0" w:line="360" w:lineRule="auto"/>
        <w:ind w:firstLine="567"/>
        <w:jc w:val="both"/>
        <w:textAlignment w:val="baseline"/>
        <w:rPr>
          <w:rFonts w:ascii="Times New Roman" w:eastAsia="Calibri" w:hAnsi="Times New Roman" w:cs="Times New Roman"/>
          <w:b/>
          <w:iCs/>
          <w:sz w:val="28"/>
          <w:szCs w:val="28"/>
        </w:rPr>
      </w:pPr>
      <w:r w:rsidRPr="00626D7F">
        <w:rPr>
          <w:rFonts w:ascii="Times New Roman" w:eastAsia="Calibri" w:hAnsi="Times New Roman" w:cs="Times New Roman"/>
          <w:b/>
          <w:iCs/>
          <w:sz w:val="28"/>
          <w:szCs w:val="28"/>
        </w:rPr>
        <w:t>1.6. Оценка учебно-методического и библиотечно-информационного обеспечения</w:t>
      </w:r>
    </w:p>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t xml:space="preserve">МАДОУ Юшалинский детский сад № 11 «Колокольчик» укомплектован методическими и периодическими изданиями по всем входящим в реализуемую ДОУ основную образовательную программу модулям. Учебные издания, используемые при реализации образовательной программы дошкольного образования, определяются дошкольным учреждением, с учетом требований ФГОС ДО. Необходимо пополнять библиотечный фонд </w:t>
      </w:r>
      <w:r w:rsidRPr="00626D7F">
        <w:rPr>
          <w:rFonts w:ascii="Times New Roman" w:eastAsia="Calibri" w:hAnsi="Times New Roman" w:cs="Times New Roman"/>
          <w:iCs/>
          <w:sz w:val="28"/>
          <w:szCs w:val="28"/>
        </w:rPr>
        <w:lastRenderedPageBreak/>
        <w:t>выходящими в печати новыми пособиями и методической литературой в соответствии с современными требованиями.</w:t>
      </w:r>
    </w:p>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t xml:space="preserve">1.7. </w:t>
      </w:r>
      <w:r w:rsidRPr="00626D7F">
        <w:rPr>
          <w:rFonts w:ascii="Times New Roman" w:eastAsia="Calibri" w:hAnsi="Times New Roman" w:cs="Times New Roman"/>
          <w:b/>
          <w:iCs/>
          <w:sz w:val="28"/>
          <w:szCs w:val="28"/>
        </w:rPr>
        <w:t>Оценка материально-технической базы</w:t>
      </w:r>
    </w:p>
    <w:p w:rsidR="001E019A" w:rsidRPr="00626D7F" w:rsidRDefault="001E019A" w:rsidP="005448C0">
      <w:pPr>
        <w:spacing w:after="0" w:line="360" w:lineRule="auto"/>
        <w:ind w:firstLine="567"/>
        <w:jc w:val="both"/>
        <w:textAlignment w:val="baseline"/>
        <w:rPr>
          <w:rFonts w:ascii="Times New Roman" w:eastAsia="Times New Roman" w:hAnsi="Times New Roman" w:cs="Times New Roman"/>
          <w:sz w:val="28"/>
          <w:szCs w:val="28"/>
        </w:rPr>
      </w:pPr>
      <w:r w:rsidRPr="00626D7F">
        <w:rPr>
          <w:rFonts w:ascii="Times New Roman" w:hAnsi="Times New Roman" w:cs="Times New Roman"/>
          <w:sz w:val="28"/>
          <w:szCs w:val="28"/>
        </w:rPr>
        <w:t xml:space="preserve">Детский сад находится в отдельно стоящем двухэтажном здании, построенном по типовому проекту. Здание оборудовано системами холодного водоснабжения, канализацией. Отопление и вентиляция здания образовательного учреждения оборудованы в соответствии с санитарно-эпидемиологическими правилами и нормативами. Материально-технические условия, созданные в учреждении, соответствуют требованиям безопасности. В ДОУ имеется система видеонаблюдения (15 видеокамер). </w:t>
      </w:r>
      <w:r w:rsidRPr="00626D7F">
        <w:rPr>
          <w:rFonts w:ascii="Times New Roman" w:eastAsia="Times New Roman" w:hAnsi="Times New Roman" w:cs="Times New Roman"/>
          <w:sz w:val="28"/>
          <w:szCs w:val="28"/>
        </w:rPr>
        <w:t xml:space="preserve">Здание детского сада оборудовано современной пожарно-охранной сигнализацией и тревожной кнопкой, что позволяет оперативно вызвать наряд охраны в случае чрезвычайной ситуации. Обеспечение условий безопасности в ДОУ выполняется согласно локальным нормативно-правовым документам. Имеются планы эвакуации. Территория по всему периметру ограждена забором.  </w:t>
      </w:r>
    </w:p>
    <w:p w:rsidR="001E019A" w:rsidRPr="00626D7F" w:rsidRDefault="001E019A" w:rsidP="005448C0">
      <w:pPr>
        <w:spacing w:after="0" w:line="360" w:lineRule="auto"/>
        <w:ind w:firstLine="567"/>
        <w:jc w:val="both"/>
        <w:rPr>
          <w:rFonts w:ascii="Times New Roman" w:eastAsiaTheme="minorHAnsi" w:hAnsi="Times New Roman" w:cs="Times New Roman"/>
          <w:sz w:val="28"/>
          <w:szCs w:val="28"/>
          <w:lang w:eastAsia="en-US"/>
        </w:rPr>
      </w:pPr>
      <w:r w:rsidRPr="00626D7F">
        <w:rPr>
          <w:rFonts w:ascii="Times New Roman" w:hAnsi="Times New Roman" w:cs="Times New Roman"/>
          <w:sz w:val="28"/>
          <w:szCs w:val="28"/>
        </w:rPr>
        <w:t xml:space="preserve">Структурными компонентами ДОУ  являются: </w:t>
      </w:r>
    </w:p>
    <w:p w:rsidR="001E019A" w:rsidRPr="00626D7F" w:rsidRDefault="001E019A" w:rsidP="005448C0">
      <w:pPr>
        <w:spacing w:after="0" w:line="360" w:lineRule="auto"/>
        <w:ind w:firstLine="567"/>
        <w:jc w:val="both"/>
        <w:rPr>
          <w:rFonts w:ascii="Times New Roman" w:hAnsi="Times New Roman" w:cs="Times New Roman"/>
          <w:sz w:val="28"/>
          <w:szCs w:val="28"/>
        </w:rPr>
      </w:pPr>
      <w:r w:rsidRPr="00626D7F">
        <w:rPr>
          <w:rFonts w:ascii="Times New Roman" w:hAnsi="Times New Roman" w:cs="Times New Roman"/>
          <w:sz w:val="28"/>
          <w:szCs w:val="28"/>
        </w:rPr>
        <w:t xml:space="preserve">1. Групповые помещения - 8 </w:t>
      </w:r>
    </w:p>
    <w:p w:rsidR="001E019A" w:rsidRPr="00626D7F" w:rsidRDefault="001E019A" w:rsidP="005448C0">
      <w:pPr>
        <w:spacing w:after="0" w:line="360" w:lineRule="auto"/>
        <w:ind w:firstLine="567"/>
        <w:jc w:val="both"/>
        <w:rPr>
          <w:rFonts w:ascii="Times New Roman" w:hAnsi="Times New Roman" w:cs="Times New Roman"/>
          <w:sz w:val="28"/>
          <w:szCs w:val="28"/>
        </w:rPr>
      </w:pPr>
      <w:r w:rsidRPr="00626D7F">
        <w:rPr>
          <w:rFonts w:ascii="Times New Roman" w:hAnsi="Times New Roman" w:cs="Times New Roman"/>
          <w:sz w:val="28"/>
          <w:szCs w:val="28"/>
        </w:rPr>
        <w:t xml:space="preserve">2. Музыкальный зал -1 </w:t>
      </w:r>
    </w:p>
    <w:p w:rsidR="001E019A" w:rsidRPr="00626D7F" w:rsidRDefault="001E019A" w:rsidP="005448C0">
      <w:pPr>
        <w:spacing w:after="0" w:line="360" w:lineRule="auto"/>
        <w:ind w:firstLine="567"/>
        <w:jc w:val="both"/>
        <w:rPr>
          <w:rFonts w:ascii="Times New Roman" w:hAnsi="Times New Roman" w:cs="Times New Roman"/>
          <w:sz w:val="28"/>
          <w:szCs w:val="28"/>
        </w:rPr>
      </w:pPr>
      <w:r w:rsidRPr="00626D7F">
        <w:rPr>
          <w:rFonts w:ascii="Times New Roman" w:hAnsi="Times New Roman" w:cs="Times New Roman"/>
          <w:sz w:val="28"/>
          <w:szCs w:val="28"/>
        </w:rPr>
        <w:t xml:space="preserve">3. Спортивный зал -1 </w:t>
      </w:r>
    </w:p>
    <w:p w:rsidR="001E019A" w:rsidRPr="00626D7F" w:rsidRDefault="001E019A" w:rsidP="005448C0">
      <w:pPr>
        <w:tabs>
          <w:tab w:val="left" w:pos="709"/>
        </w:tabs>
        <w:spacing w:after="0" w:line="360" w:lineRule="auto"/>
        <w:ind w:firstLine="567"/>
        <w:jc w:val="both"/>
        <w:rPr>
          <w:rFonts w:ascii="Times New Roman" w:hAnsi="Times New Roman" w:cs="Times New Roman"/>
          <w:sz w:val="28"/>
          <w:szCs w:val="28"/>
        </w:rPr>
      </w:pPr>
      <w:r w:rsidRPr="00626D7F">
        <w:rPr>
          <w:rFonts w:ascii="Times New Roman" w:hAnsi="Times New Roman" w:cs="Times New Roman"/>
          <w:sz w:val="28"/>
          <w:szCs w:val="28"/>
        </w:rPr>
        <w:t xml:space="preserve">4.Медицинский блок - 1  </w:t>
      </w:r>
    </w:p>
    <w:p w:rsidR="001E019A" w:rsidRPr="00626D7F" w:rsidRDefault="001E019A" w:rsidP="005448C0">
      <w:pPr>
        <w:tabs>
          <w:tab w:val="left" w:pos="709"/>
        </w:tabs>
        <w:spacing w:after="0" w:line="360" w:lineRule="auto"/>
        <w:ind w:firstLine="567"/>
        <w:jc w:val="both"/>
        <w:rPr>
          <w:rFonts w:ascii="Times New Roman" w:hAnsi="Times New Roman" w:cs="Times New Roman"/>
          <w:sz w:val="28"/>
          <w:szCs w:val="28"/>
        </w:rPr>
      </w:pPr>
      <w:r w:rsidRPr="00626D7F">
        <w:rPr>
          <w:rFonts w:ascii="Times New Roman" w:hAnsi="Times New Roman" w:cs="Times New Roman"/>
          <w:sz w:val="28"/>
          <w:szCs w:val="28"/>
        </w:rPr>
        <w:t xml:space="preserve">5.Кабинеты: </w:t>
      </w:r>
    </w:p>
    <w:p w:rsidR="001E019A" w:rsidRPr="00626D7F" w:rsidRDefault="001E019A" w:rsidP="005448C0">
      <w:pPr>
        <w:pStyle w:val="aa"/>
        <w:numPr>
          <w:ilvl w:val="0"/>
          <w:numId w:val="11"/>
        </w:numPr>
        <w:tabs>
          <w:tab w:val="left" w:pos="709"/>
        </w:tabs>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 xml:space="preserve">кабинет заведующего - 1,  </w:t>
      </w:r>
    </w:p>
    <w:p w:rsidR="001E019A" w:rsidRPr="00626D7F" w:rsidRDefault="001E019A" w:rsidP="005448C0">
      <w:pPr>
        <w:pStyle w:val="aa"/>
        <w:numPr>
          <w:ilvl w:val="0"/>
          <w:numId w:val="11"/>
        </w:numPr>
        <w:tabs>
          <w:tab w:val="left" w:pos="709"/>
        </w:tabs>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 xml:space="preserve">кабинет учителя-логопеда -1,  </w:t>
      </w:r>
    </w:p>
    <w:p w:rsidR="001E019A" w:rsidRPr="00626D7F" w:rsidRDefault="001E019A" w:rsidP="005448C0">
      <w:pPr>
        <w:pStyle w:val="aa"/>
        <w:numPr>
          <w:ilvl w:val="0"/>
          <w:numId w:val="11"/>
        </w:numPr>
        <w:tabs>
          <w:tab w:val="left" w:pos="709"/>
        </w:tabs>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 xml:space="preserve">кабинет бухгалтерии- 1 , </w:t>
      </w:r>
    </w:p>
    <w:p w:rsidR="001E019A" w:rsidRPr="00626D7F" w:rsidRDefault="001E019A" w:rsidP="005448C0">
      <w:pPr>
        <w:pStyle w:val="aa"/>
        <w:numPr>
          <w:ilvl w:val="0"/>
          <w:numId w:val="11"/>
        </w:numPr>
        <w:tabs>
          <w:tab w:val="left" w:pos="709"/>
        </w:tabs>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 xml:space="preserve">методический -1, </w:t>
      </w:r>
    </w:p>
    <w:p w:rsidR="001E019A" w:rsidRPr="00626D7F" w:rsidRDefault="001E019A" w:rsidP="005448C0">
      <w:pPr>
        <w:spacing w:after="0" w:line="360" w:lineRule="auto"/>
        <w:ind w:firstLine="567"/>
        <w:jc w:val="both"/>
        <w:rPr>
          <w:rFonts w:ascii="Times New Roman" w:hAnsi="Times New Roman" w:cs="Times New Roman"/>
          <w:sz w:val="28"/>
          <w:szCs w:val="28"/>
        </w:rPr>
      </w:pPr>
      <w:r w:rsidRPr="00626D7F">
        <w:rPr>
          <w:rFonts w:ascii="Times New Roman" w:hAnsi="Times New Roman" w:cs="Times New Roman"/>
          <w:sz w:val="28"/>
          <w:szCs w:val="28"/>
        </w:rPr>
        <w:t xml:space="preserve">6. Прачечная </w:t>
      </w:r>
    </w:p>
    <w:p w:rsidR="001E019A" w:rsidRPr="00626D7F" w:rsidRDefault="001E019A" w:rsidP="005448C0">
      <w:pPr>
        <w:spacing w:after="0" w:line="360" w:lineRule="auto"/>
        <w:ind w:firstLine="567"/>
        <w:jc w:val="both"/>
        <w:rPr>
          <w:rFonts w:ascii="Times New Roman" w:hAnsi="Times New Roman" w:cs="Times New Roman"/>
          <w:sz w:val="28"/>
          <w:szCs w:val="28"/>
        </w:rPr>
      </w:pPr>
      <w:r w:rsidRPr="00626D7F">
        <w:rPr>
          <w:rFonts w:ascii="Times New Roman" w:hAnsi="Times New Roman" w:cs="Times New Roman"/>
          <w:sz w:val="28"/>
          <w:szCs w:val="28"/>
        </w:rPr>
        <w:t xml:space="preserve">7. Пищеблок </w:t>
      </w:r>
    </w:p>
    <w:p w:rsidR="001E019A" w:rsidRPr="00626D7F" w:rsidRDefault="001E019A" w:rsidP="005448C0">
      <w:pPr>
        <w:spacing w:after="0" w:line="360" w:lineRule="auto"/>
        <w:ind w:firstLine="567"/>
        <w:jc w:val="both"/>
        <w:rPr>
          <w:rFonts w:ascii="Times New Roman" w:hAnsi="Times New Roman" w:cs="Times New Roman"/>
          <w:sz w:val="28"/>
          <w:szCs w:val="28"/>
        </w:rPr>
      </w:pPr>
      <w:r w:rsidRPr="00626D7F">
        <w:rPr>
          <w:rFonts w:ascii="Times New Roman" w:hAnsi="Times New Roman" w:cs="Times New Roman"/>
          <w:sz w:val="28"/>
          <w:szCs w:val="28"/>
        </w:rPr>
        <w:t>Территория детского сада включает:</w:t>
      </w:r>
    </w:p>
    <w:p w:rsidR="001E019A" w:rsidRPr="00626D7F" w:rsidRDefault="001E019A" w:rsidP="005448C0">
      <w:pPr>
        <w:pStyle w:val="aa"/>
        <w:numPr>
          <w:ilvl w:val="0"/>
          <w:numId w:val="12"/>
        </w:num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t>8 прогулочных участков для детей</w:t>
      </w:r>
    </w:p>
    <w:p w:rsidR="001E019A" w:rsidRPr="00626D7F" w:rsidRDefault="001E019A" w:rsidP="005448C0">
      <w:pPr>
        <w:pStyle w:val="aa"/>
        <w:numPr>
          <w:ilvl w:val="0"/>
          <w:numId w:val="12"/>
        </w:numPr>
        <w:spacing w:after="0" w:line="360" w:lineRule="auto"/>
        <w:jc w:val="both"/>
        <w:rPr>
          <w:rFonts w:ascii="Times New Roman" w:hAnsi="Times New Roman" w:cs="Times New Roman"/>
          <w:sz w:val="28"/>
          <w:szCs w:val="28"/>
        </w:rPr>
      </w:pPr>
      <w:r w:rsidRPr="00626D7F">
        <w:rPr>
          <w:rFonts w:ascii="Times New Roman" w:hAnsi="Times New Roman" w:cs="Times New Roman"/>
          <w:sz w:val="28"/>
          <w:szCs w:val="28"/>
        </w:rPr>
        <w:lastRenderedPageBreak/>
        <w:t>1 спортивную площадку.</w:t>
      </w:r>
    </w:p>
    <w:p w:rsidR="001E019A" w:rsidRPr="00626D7F" w:rsidRDefault="001E019A" w:rsidP="005448C0">
      <w:pPr>
        <w:spacing w:after="0" w:line="360" w:lineRule="auto"/>
        <w:jc w:val="both"/>
        <w:rPr>
          <w:rFonts w:ascii="Times New Roman" w:eastAsia="Calibri" w:hAnsi="Times New Roman" w:cs="Times New Roman"/>
          <w:b/>
          <w:sz w:val="28"/>
          <w:szCs w:val="28"/>
        </w:rPr>
      </w:pPr>
      <w:r w:rsidRPr="00626D7F">
        <w:rPr>
          <w:rFonts w:ascii="Times New Roman" w:eastAsia="Calibri" w:hAnsi="Times New Roman" w:cs="Times New Roman"/>
          <w:b/>
          <w:sz w:val="28"/>
          <w:szCs w:val="28"/>
        </w:rPr>
        <w:t xml:space="preserve">Материально-техническое обеспечение образовательного процесса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6931"/>
      </w:tblGrid>
      <w:tr w:rsidR="001E019A" w:rsidRPr="00626D7F" w:rsidTr="001E019A">
        <w:tc>
          <w:tcPr>
            <w:tcW w:w="2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eastAsia="Times New Roman" w:hAnsi="Times New Roman" w:cs="Times New Roman"/>
                <w:b/>
                <w:sz w:val="28"/>
                <w:szCs w:val="28"/>
                <w:lang w:val="de-DE"/>
              </w:rPr>
            </w:pPr>
            <w:r w:rsidRPr="00626D7F">
              <w:rPr>
                <w:rFonts w:ascii="Times New Roman" w:eastAsia="Times New Roman" w:hAnsi="Times New Roman" w:cs="Times New Roman"/>
                <w:b/>
                <w:sz w:val="28"/>
                <w:szCs w:val="28"/>
              </w:rPr>
              <w:t xml:space="preserve">Помещения </w:t>
            </w:r>
          </w:p>
        </w:tc>
        <w:tc>
          <w:tcPr>
            <w:tcW w:w="715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eastAsia="Times New Roman" w:hAnsi="Times New Roman" w:cs="Times New Roman"/>
                <w:b/>
                <w:sz w:val="28"/>
                <w:szCs w:val="28"/>
                <w:lang w:val="de-DE"/>
              </w:rPr>
            </w:pPr>
            <w:r w:rsidRPr="00626D7F">
              <w:rPr>
                <w:rFonts w:ascii="Times New Roman" w:eastAsia="Times New Roman" w:hAnsi="Times New Roman" w:cs="Times New Roman"/>
                <w:b/>
                <w:sz w:val="28"/>
                <w:szCs w:val="28"/>
              </w:rPr>
              <w:t>Материально-техническоеоснащение</w:t>
            </w:r>
          </w:p>
        </w:tc>
      </w:tr>
      <w:tr w:rsidR="001E019A" w:rsidRPr="00626D7F" w:rsidTr="001E019A">
        <w:tc>
          <w:tcPr>
            <w:tcW w:w="2420" w:type="dxa"/>
            <w:tcBorders>
              <w:top w:val="single" w:sz="4" w:space="0" w:color="auto"/>
              <w:left w:val="single" w:sz="4" w:space="0" w:color="auto"/>
              <w:bottom w:val="single" w:sz="4" w:space="0" w:color="auto"/>
              <w:right w:val="single" w:sz="4" w:space="0" w:color="auto"/>
            </w:tcBorders>
          </w:tcPr>
          <w:p w:rsidR="001E019A" w:rsidRPr="00626D7F" w:rsidRDefault="001E019A" w:rsidP="005448C0">
            <w:pPr>
              <w:spacing w:after="0" w:line="360" w:lineRule="auto"/>
              <w:jc w:val="both"/>
              <w:rPr>
                <w:rFonts w:ascii="Times New Roman" w:eastAsia="Times New Roman" w:hAnsi="Times New Roman" w:cs="Times New Roman"/>
                <w:b/>
                <w:sz w:val="28"/>
                <w:szCs w:val="28"/>
                <w:lang w:val="de-DE"/>
              </w:rPr>
            </w:pPr>
            <w:r w:rsidRPr="00626D7F">
              <w:rPr>
                <w:rFonts w:ascii="Times New Roman" w:eastAsia="Times New Roman" w:hAnsi="Times New Roman" w:cs="Times New Roman"/>
                <w:b/>
                <w:sz w:val="28"/>
                <w:szCs w:val="28"/>
              </w:rPr>
              <w:t>Музыкальный   зал:</w:t>
            </w:r>
          </w:p>
          <w:p w:rsidR="001E019A" w:rsidRPr="00626D7F" w:rsidRDefault="001E019A" w:rsidP="005448C0">
            <w:pPr>
              <w:spacing w:after="0" w:line="360" w:lineRule="auto"/>
              <w:jc w:val="both"/>
              <w:rPr>
                <w:rFonts w:ascii="Times New Roman" w:eastAsia="Times New Roman" w:hAnsi="Times New Roman" w:cs="Times New Roman"/>
                <w:b/>
                <w:i/>
                <w:sz w:val="28"/>
                <w:szCs w:val="28"/>
                <w:u w:val="single"/>
                <w:lang w:val="de-DE"/>
              </w:rPr>
            </w:pPr>
          </w:p>
        </w:tc>
        <w:tc>
          <w:tcPr>
            <w:tcW w:w="715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eastAsia="Times New Roman" w:hAnsi="Times New Roman" w:cs="Times New Roman"/>
                <w:sz w:val="28"/>
                <w:szCs w:val="28"/>
                <w:lang w:val="de-DE"/>
              </w:rPr>
            </w:pPr>
            <w:r w:rsidRPr="00626D7F">
              <w:rPr>
                <w:rFonts w:ascii="Times New Roman" w:eastAsia="Times New Roman" w:hAnsi="Times New Roman" w:cs="Times New Roman"/>
                <w:sz w:val="28"/>
                <w:szCs w:val="28"/>
              </w:rPr>
              <w:t>Методико-музыкальная литература, детские музыкальные инструменты, музыкальные пособия, наглядно-дидактические пособия, цифровое пианино,  баян, стульчики, детские шумовые музыкальные инструменты, портреты композиторов, наборы иллюстраций с изображением музыкальных инструментов, музыкальный центр, мультимедиа проектор, костюмы для театрализованных представлений, утренников и декорации.</w:t>
            </w:r>
          </w:p>
        </w:tc>
      </w:tr>
      <w:tr w:rsidR="001E019A" w:rsidRPr="00626D7F" w:rsidTr="001E019A">
        <w:tc>
          <w:tcPr>
            <w:tcW w:w="2420" w:type="dxa"/>
            <w:tcBorders>
              <w:top w:val="single" w:sz="4" w:space="0" w:color="auto"/>
              <w:left w:val="single" w:sz="4" w:space="0" w:color="auto"/>
              <w:bottom w:val="single" w:sz="4" w:space="0" w:color="auto"/>
              <w:right w:val="single" w:sz="4" w:space="0" w:color="auto"/>
            </w:tcBorders>
          </w:tcPr>
          <w:p w:rsidR="001E019A" w:rsidRPr="00626D7F" w:rsidRDefault="001E019A" w:rsidP="005448C0">
            <w:pPr>
              <w:spacing w:after="0" w:line="360" w:lineRule="auto"/>
              <w:jc w:val="both"/>
              <w:rPr>
                <w:rFonts w:ascii="Times New Roman" w:eastAsia="Times New Roman" w:hAnsi="Times New Roman" w:cs="Times New Roman"/>
                <w:b/>
                <w:sz w:val="28"/>
                <w:szCs w:val="28"/>
                <w:lang w:val="de-DE"/>
              </w:rPr>
            </w:pPr>
            <w:r w:rsidRPr="00626D7F">
              <w:rPr>
                <w:rFonts w:ascii="Times New Roman" w:eastAsia="Times New Roman" w:hAnsi="Times New Roman" w:cs="Times New Roman"/>
                <w:b/>
                <w:sz w:val="28"/>
                <w:szCs w:val="28"/>
              </w:rPr>
              <w:t>Физкультурный зал:</w:t>
            </w:r>
          </w:p>
          <w:p w:rsidR="001E019A" w:rsidRPr="00626D7F" w:rsidRDefault="001E019A" w:rsidP="005448C0">
            <w:pPr>
              <w:spacing w:after="0" w:line="360" w:lineRule="auto"/>
              <w:jc w:val="both"/>
              <w:rPr>
                <w:rFonts w:ascii="Times New Roman" w:eastAsia="Times New Roman" w:hAnsi="Times New Roman" w:cs="Times New Roman"/>
                <w:b/>
                <w:i/>
                <w:sz w:val="28"/>
                <w:szCs w:val="28"/>
                <w:u w:val="single"/>
                <w:lang w:val="de-DE"/>
              </w:rPr>
            </w:pPr>
          </w:p>
        </w:tc>
        <w:tc>
          <w:tcPr>
            <w:tcW w:w="715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eastAsia="Calibri" w:hAnsi="Times New Roman" w:cs="Times New Roman"/>
                <w:sz w:val="28"/>
                <w:szCs w:val="28"/>
                <w:lang w:eastAsia="en-US"/>
              </w:rPr>
            </w:pPr>
            <w:r w:rsidRPr="00626D7F">
              <w:rPr>
                <w:rFonts w:ascii="Times New Roman" w:eastAsia="Times New Roman" w:hAnsi="Times New Roman" w:cs="Times New Roman"/>
                <w:sz w:val="28"/>
                <w:szCs w:val="28"/>
              </w:rPr>
              <w:t>Методическая литература по физической культуре Спортинвентарь:</w:t>
            </w:r>
            <w:r w:rsidRPr="00626D7F">
              <w:rPr>
                <w:rFonts w:ascii="Times New Roman" w:eastAsia="Calibri" w:hAnsi="Times New Roman" w:cs="Times New Roman"/>
                <w:sz w:val="28"/>
                <w:szCs w:val="28"/>
              </w:rPr>
              <w:t xml:space="preserve"> скакалки, мячи баскетбольный и мячи детские резиновые, скамьи гимнастические, баскетбольные кольца, стойки, обручи, кегли, кольцебросы, флажки, палки гимнастические, мячи малые, кубы, гимнастическая стенка, башня для лазания, мостик качалка, бревно для гимнастики, стойка для прыжков, батуты,  маты ,спортивный уголок</w:t>
            </w:r>
            <w:r w:rsidRPr="00626D7F">
              <w:rPr>
                <w:rFonts w:ascii="Times New Roman" w:eastAsia="Times New Roman" w:hAnsi="Times New Roman" w:cs="Times New Roman"/>
                <w:sz w:val="28"/>
                <w:szCs w:val="28"/>
              </w:rPr>
              <w:t>.</w:t>
            </w:r>
          </w:p>
        </w:tc>
      </w:tr>
      <w:tr w:rsidR="001E019A" w:rsidRPr="00626D7F" w:rsidTr="001E019A">
        <w:tc>
          <w:tcPr>
            <w:tcW w:w="2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eastAsia="Times New Roman" w:hAnsi="Times New Roman" w:cs="Times New Roman"/>
                <w:b/>
                <w:sz w:val="28"/>
                <w:szCs w:val="28"/>
              </w:rPr>
            </w:pPr>
            <w:r w:rsidRPr="00626D7F">
              <w:rPr>
                <w:rFonts w:ascii="Times New Roman" w:eastAsia="Times New Roman" w:hAnsi="Times New Roman" w:cs="Times New Roman"/>
                <w:b/>
                <w:sz w:val="28"/>
                <w:szCs w:val="28"/>
              </w:rPr>
              <w:t>Медицинский кабинет:</w:t>
            </w:r>
          </w:p>
        </w:tc>
        <w:tc>
          <w:tcPr>
            <w:tcW w:w="7150" w:type="dxa"/>
            <w:tcBorders>
              <w:top w:val="single" w:sz="4" w:space="0" w:color="auto"/>
              <w:left w:val="single" w:sz="4" w:space="0" w:color="auto"/>
              <w:bottom w:val="single" w:sz="4" w:space="0" w:color="auto"/>
              <w:right w:val="single" w:sz="4" w:space="0" w:color="auto"/>
            </w:tcBorders>
            <w:hideMark/>
          </w:tcPr>
          <w:p w:rsidR="001E019A" w:rsidRPr="00A052B8" w:rsidRDefault="00D80608" w:rsidP="00D80608">
            <w:pPr>
              <w:spacing w:after="0" w:line="360" w:lineRule="auto"/>
              <w:jc w:val="both"/>
              <w:rPr>
                <w:rFonts w:ascii="Times New Roman" w:eastAsia="Times New Roman" w:hAnsi="Times New Roman" w:cs="Times New Roman"/>
                <w:sz w:val="28"/>
                <w:szCs w:val="28"/>
                <w:highlight w:val="yellow"/>
                <w:lang w:val="de-DE"/>
              </w:rPr>
            </w:pPr>
            <w:r>
              <w:rPr>
                <w:rFonts w:ascii="Times New Roman" w:eastAsia="Times New Roman" w:hAnsi="Times New Roman" w:cs="Times New Roman"/>
                <w:sz w:val="28"/>
                <w:szCs w:val="28"/>
              </w:rPr>
              <w:t xml:space="preserve"> Кушетки, шкафы медицинские, </w:t>
            </w:r>
            <w:r w:rsidR="00A052B8" w:rsidRPr="00A052B8">
              <w:rPr>
                <w:rFonts w:ascii="Times New Roman" w:hAnsi="Times New Roman" w:cs="Times New Roman"/>
                <w:color w:val="000000"/>
                <w:sz w:val="28"/>
                <w:szCs w:val="28"/>
                <w:shd w:val="clear" w:color="auto" w:fill="FFFFFF"/>
              </w:rPr>
              <w:t>стерилизатор воздушный, облучатель</w:t>
            </w:r>
            <w:r w:rsidR="00A052B8">
              <w:rPr>
                <w:rFonts w:ascii="Times New Roman" w:hAnsi="Times New Roman" w:cs="Times New Roman"/>
                <w:color w:val="000000"/>
                <w:sz w:val="28"/>
                <w:szCs w:val="28"/>
                <w:shd w:val="clear" w:color="auto" w:fill="FFFFFF"/>
              </w:rPr>
              <w:t xml:space="preserve"> </w:t>
            </w:r>
            <w:r w:rsidR="00A052B8" w:rsidRPr="00A052B8">
              <w:rPr>
                <w:rFonts w:ascii="Times New Roman" w:hAnsi="Times New Roman" w:cs="Times New Roman"/>
                <w:color w:val="000000"/>
                <w:sz w:val="28"/>
                <w:szCs w:val="28"/>
                <w:shd w:val="clear" w:color="auto" w:fill="FFFFFF"/>
              </w:rPr>
              <w:t>-</w:t>
            </w:r>
            <w:r w:rsidR="00A052B8">
              <w:rPr>
                <w:rFonts w:ascii="Times New Roman" w:hAnsi="Times New Roman" w:cs="Times New Roman"/>
                <w:color w:val="000000"/>
                <w:sz w:val="28"/>
                <w:szCs w:val="28"/>
                <w:shd w:val="clear" w:color="auto" w:fill="FFFFFF"/>
              </w:rPr>
              <w:t xml:space="preserve"> </w:t>
            </w:r>
            <w:r w:rsidR="00A052B8" w:rsidRPr="00A052B8">
              <w:rPr>
                <w:rFonts w:ascii="Times New Roman" w:hAnsi="Times New Roman" w:cs="Times New Roman"/>
                <w:color w:val="000000"/>
                <w:sz w:val="28"/>
                <w:szCs w:val="28"/>
                <w:shd w:val="clear" w:color="auto" w:fill="FFFFFF"/>
              </w:rPr>
              <w:t>рециркулятор воздуха ультрафиолетовый бактерицидный, холодильник, столик инструментальный, палатный, шкаф для медикаментов. </w:t>
            </w:r>
          </w:p>
        </w:tc>
      </w:tr>
      <w:tr w:rsidR="001E019A" w:rsidRPr="00626D7F" w:rsidTr="001E019A">
        <w:tc>
          <w:tcPr>
            <w:tcW w:w="2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eastAsia="Times New Roman" w:hAnsi="Times New Roman" w:cs="Times New Roman"/>
                <w:b/>
                <w:sz w:val="28"/>
                <w:szCs w:val="28"/>
              </w:rPr>
            </w:pPr>
            <w:r w:rsidRPr="00626D7F">
              <w:rPr>
                <w:rFonts w:ascii="Times New Roman" w:eastAsia="Times New Roman" w:hAnsi="Times New Roman" w:cs="Times New Roman"/>
                <w:b/>
                <w:sz w:val="28"/>
                <w:szCs w:val="28"/>
              </w:rPr>
              <w:t>Групповые помещения с учетом возрастных особенностей:</w:t>
            </w:r>
          </w:p>
        </w:tc>
        <w:tc>
          <w:tcPr>
            <w:tcW w:w="715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eastAsia="Times New Roman" w:hAnsi="Times New Roman" w:cs="Times New Roman"/>
                <w:sz w:val="28"/>
                <w:szCs w:val="28"/>
                <w:lang w:val="de-DE"/>
              </w:rPr>
            </w:pPr>
            <w:r w:rsidRPr="00626D7F">
              <w:rPr>
                <w:rFonts w:ascii="Times New Roman" w:eastAsia="Times New Roman" w:hAnsi="Times New Roman" w:cs="Times New Roman"/>
                <w:sz w:val="28"/>
                <w:szCs w:val="28"/>
              </w:rPr>
              <w:t>Игрушки и игры, дидактический и раздаточный материал, детская художественная литература, доска для занятий, плакаты,   детские стенки, шкафы, столы, стульчики.</w:t>
            </w:r>
          </w:p>
        </w:tc>
      </w:tr>
      <w:tr w:rsidR="001E019A" w:rsidRPr="00626D7F" w:rsidTr="001E019A">
        <w:tc>
          <w:tcPr>
            <w:tcW w:w="2420" w:type="dxa"/>
            <w:tcBorders>
              <w:top w:val="single" w:sz="4" w:space="0" w:color="auto"/>
              <w:left w:val="single" w:sz="4" w:space="0" w:color="auto"/>
              <w:bottom w:val="single" w:sz="4" w:space="0" w:color="auto"/>
              <w:right w:val="single" w:sz="4" w:space="0" w:color="auto"/>
            </w:tcBorders>
          </w:tcPr>
          <w:p w:rsidR="001E019A" w:rsidRPr="00626D7F" w:rsidRDefault="001E019A" w:rsidP="005448C0">
            <w:pPr>
              <w:spacing w:after="0" w:line="360" w:lineRule="auto"/>
              <w:jc w:val="both"/>
              <w:rPr>
                <w:rFonts w:ascii="Times New Roman" w:eastAsia="Times New Roman" w:hAnsi="Times New Roman" w:cs="Times New Roman"/>
                <w:b/>
                <w:sz w:val="28"/>
                <w:szCs w:val="28"/>
                <w:lang w:val="de-DE"/>
              </w:rPr>
            </w:pPr>
            <w:r w:rsidRPr="00626D7F">
              <w:rPr>
                <w:rFonts w:ascii="Times New Roman" w:eastAsia="Times New Roman" w:hAnsi="Times New Roman" w:cs="Times New Roman"/>
                <w:b/>
                <w:sz w:val="28"/>
                <w:szCs w:val="28"/>
              </w:rPr>
              <w:lastRenderedPageBreak/>
              <w:t>Коридоры ДОУ</w:t>
            </w:r>
          </w:p>
          <w:p w:rsidR="001E019A" w:rsidRPr="00626D7F" w:rsidRDefault="001E019A" w:rsidP="005448C0">
            <w:pPr>
              <w:spacing w:after="0" w:line="360" w:lineRule="auto"/>
              <w:jc w:val="both"/>
              <w:rPr>
                <w:rFonts w:ascii="Times New Roman" w:eastAsia="Times New Roman" w:hAnsi="Times New Roman" w:cs="Times New Roman"/>
                <w:b/>
                <w:i/>
                <w:sz w:val="28"/>
                <w:szCs w:val="28"/>
                <w:u w:val="single"/>
                <w:lang w:val="de-DE"/>
              </w:rPr>
            </w:pPr>
          </w:p>
        </w:tc>
        <w:tc>
          <w:tcPr>
            <w:tcW w:w="715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eastAsia="Times New Roman" w:hAnsi="Times New Roman" w:cs="Times New Roman"/>
                <w:sz w:val="28"/>
                <w:szCs w:val="28"/>
                <w:lang w:val="de-DE"/>
              </w:rPr>
            </w:pPr>
            <w:r w:rsidRPr="00626D7F">
              <w:rPr>
                <w:rFonts w:ascii="Times New Roman" w:eastAsia="Times New Roman" w:hAnsi="Times New Roman" w:cs="Times New Roman"/>
                <w:sz w:val="28"/>
                <w:szCs w:val="28"/>
              </w:rPr>
              <w:t>Информационные стенды:  «Добро пожаловать в детский сад «Колокольчик», «Здоровый образ жизни», «Детям о пожарной безопасности», «Безопасная дорога», по антитеррористической защищенности,  уголок ГО и ЧС, «Островок безопасности», стенд «До-ми-солька» «Музыкальные котики», «Спортивный уголок», стенд «Методический вестник», видеонаблюдение.</w:t>
            </w:r>
          </w:p>
        </w:tc>
      </w:tr>
      <w:tr w:rsidR="001E019A" w:rsidRPr="00626D7F" w:rsidTr="001E019A">
        <w:tc>
          <w:tcPr>
            <w:tcW w:w="2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eastAsia="Times New Roman" w:hAnsi="Times New Roman" w:cs="Times New Roman"/>
                <w:b/>
                <w:sz w:val="28"/>
                <w:szCs w:val="28"/>
                <w:u w:val="single"/>
              </w:rPr>
            </w:pPr>
            <w:r w:rsidRPr="00626D7F">
              <w:rPr>
                <w:rFonts w:ascii="Times New Roman" w:eastAsia="Calibri" w:hAnsi="Times New Roman" w:cs="Times New Roman"/>
                <w:b/>
                <w:sz w:val="28"/>
                <w:szCs w:val="28"/>
              </w:rPr>
              <w:t>Физкультурная площадка</w:t>
            </w:r>
          </w:p>
        </w:tc>
        <w:tc>
          <w:tcPr>
            <w:tcW w:w="715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eastAsia="Calibri" w:hAnsi="Times New Roman" w:cs="Times New Roman"/>
                <w:sz w:val="28"/>
                <w:szCs w:val="28"/>
              </w:rPr>
            </w:pPr>
            <w:r w:rsidRPr="00626D7F">
              <w:rPr>
                <w:rFonts w:ascii="Times New Roman" w:eastAsia="Calibri" w:hAnsi="Times New Roman" w:cs="Times New Roman"/>
                <w:sz w:val="28"/>
                <w:szCs w:val="28"/>
              </w:rPr>
              <w:t>Спортивное оборудование</w:t>
            </w:r>
          </w:p>
        </w:tc>
      </w:tr>
      <w:tr w:rsidR="001E019A" w:rsidRPr="00626D7F" w:rsidTr="001E019A">
        <w:tc>
          <w:tcPr>
            <w:tcW w:w="2420" w:type="dxa"/>
            <w:tcBorders>
              <w:top w:val="single" w:sz="4" w:space="0" w:color="auto"/>
              <w:left w:val="single" w:sz="4" w:space="0" w:color="auto"/>
              <w:bottom w:val="single" w:sz="4" w:space="0" w:color="auto"/>
              <w:right w:val="single" w:sz="4" w:space="0" w:color="auto"/>
            </w:tcBorders>
          </w:tcPr>
          <w:p w:rsidR="001E019A" w:rsidRPr="00626D7F" w:rsidRDefault="001E019A" w:rsidP="005448C0">
            <w:pPr>
              <w:spacing w:after="0" w:line="360" w:lineRule="auto"/>
              <w:jc w:val="both"/>
              <w:rPr>
                <w:rFonts w:ascii="Times New Roman" w:eastAsia="Calibri" w:hAnsi="Times New Roman" w:cs="Times New Roman"/>
                <w:b/>
                <w:sz w:val="28"/>
                <w:szCs w:val="28"/>
              </w:rPr>
            </w:pPr>
            <w:r w:rsidRPr="00626D7F">
              <w:rPr>
                <w:rFonts w:ascii="Times New Roman" w:eastAsia="Calibri" w:hAnsi="Times New Roman" w:cs="Times New Roman"/>
                <w:b/>
                <w:sz w:val="28"/>
                <w:szCs w:val="28"/>
              </w:rPr>
              <w:t>Участки</w:t>
            </w:r>
          </w:p>
          <w:p w:rsidR="001E019A" w:rsidRPr="00626D7F" w:rsidRDefault="001E019A" w:rsidP="005448C0">
            <w:pPr>
              <w:spacing w:after="0" w:line="360" w:lineRule="auto"/>
              <w:jc w:val="both"/>
              <w:rPr>
                <w:rFonts w:ascii="Times New Roman" w:eastAsia="Calibri" w:hAnsi="Times New Roman" w:cs="Times New Roman"/>
                <w:b/>
                <w:i/>
                <w:sz w:val="28"/>
                <w:szCs w:val="28"/>
                <w:lang w:eastAsia="en-US"/>
              </w:rPr>
            </w:pPr>
          </w:p>
        </w:tc>
        <w:tc>
          <w:tcPr>
            <w:tcW w:w="715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spacing w:after="0" w:line="360" w:lineRule="auto"/>
              <w:jc w:val="both"/>
              <w:rPr>
                <w:rFonts w:ascii="Times New Roman" w:eastAsia="Calibri" w:hAnsi="Times New Roman" w:cs="Times New Roman"/>
                <w:sz w:val="28"/>
                <w:szCs w:val="28"/>
              </w:rPr>
            </w:pPr>
            <w:r w:rsidRPr="00626D7F">
              <w:rPr>
                <w:rFonts w:ascii="Times New Roman" w:eastAsia="Calibri" w:hAnsi="Times New Roman" w:cs="Times New Roman"/>
                <w:sz w:val="28"/>
                <w:szCs w:val="28"/>
              </w:rPr>
              <w:t>Прогулочные площадки  для  детей  всех  возрастных  групп.</w:t>
            </w:r>
          </w:p>
          <w:p w:rsidR="001E019A" w:rsidRPr="00626D7F" w:rsidRDefault="001E019A" w:rsidP="005448C0">
            <w:pPr>
              <w:spacing w:after="0" w:line="360" w:lineRule="auto"/>
              <w:jc w:val="both"/>
              <w:rPr>
                <w:rFonts w:ascii="Times New Roman" w:eastAsia="Calibri" w:hAnsi="Times New Roman" w:cs="Times New Roman"/>
                <w:sz w:val="28"/>
                <w:szCs w:val="28"/>
                <w:lang w:eastAsia="en-US"/>
              </w:rPr>
            </w:pPr>
            <w:r w:rsidRPr="00626D7F">
              <w:rPr>
                <w:rFonts w:ascii="Times New Roman" w:eastAsia="Calibri" w:hAnsi="Times New Roman" w:cs="Times New Roman"/>
                <w:sz w:val="28"/>
                <w:szCs w:val="28"/>
              </w:rPr>
              <w:t>Игровое, функциональное, и спортивное  оборудование</w:t>
            </w:r>
          </w:p>
        </w:tc>
      </w:tr>
    </w:tbl>
    <w:p w:rsidR="001E019A" w:rsidRPr="00626D7F" w:rsidRDefault="001E019A" w:rsidP="005448C0">
      <w:pPr>
        <w:spacing w:after="0" w:line="360" w:lineRule="auto"/>
        <w:contextualSpacing/>
        <w:jc w:val="both"/>
        <w:rPr>
          <w:rFonts w:ascii="Times New Roman" w:eastAsia="Times New Roman" w:hAnsi="Times New Roman" w:cs="Times New Roman"/>
          <w:b/>
          <w:sz w:val="24"/>
          <w:szCs w:val="28"/>
        </w:rPr>
      </w:pPr>
    </w:p>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lang w:eastAsia="en-US"/>
        </w:rPr>
      </w:pPr>
      <w:r w:rsidRPr="00626D7F">
        <w:rPr>
          <w:rFonts w:ascii="Times New Roman" w:eastAsia="Calibri" w:hAnsi="Times New Roman" w:cs="Times New Roman"/>
          <w:iCs/>
          <w:sz w:val="28"/>
          <w:szCs w:val="28"/>
        </w:rPr>
        <w:t>Созданная в ДОУ предметно-пространственная среда, соответс</w:t>
      </w:r>
      <w:r w:rsidR="00D80608">
        <w:rPr>
          <w:rFonts w:ascii="Times New Roman" w:eastAsia="Calibri" w:hAnsi="Times New Roman" w:cs="Times New Roman"/>
          <w:iCs/>
          <w:sz w:val="28"/>
          <w:szCs w:val="28"/>
        </w:rPr>
        <w:t xml:space="preserve">твует современным требованиям, </w:t>
      </w:r>
      <w:r w:rsidRPr="00626D7F">
        <w:rPr>
          <w:rFonts w:ascii="Times New Roman" w:eastAsia="Calibri" w:hAnsi="Times New Roman" w:cs="Times New Roman"/>
          <w:iCs/>
          <w:sz w:val="28"/>
          <w:szCs w:val="28"/>
        </w:rPr>
        <w:t xml:space="preserve">способствующим оздоровлению и укреплению здоровья, отвечает интересам и потребностям детей, способствует всестороннему развитию, обеспечивает их психическое и эмоциональное благополучие, содержит условия для формирования у детей эстетического отношения к окружающему, интеллектуальных и художественно-творческих способностей. В каждой возрастной группе созданы условия для самостоятельного активного и целенаправленного действия детей во всех видах деятельности: игровой, двигательной, изобразительной, театрализованной, конструктивной и т.д. Расположение мебели, игрового и другого оборудования отвечает требованиям техники безопасности, санитарно-гигиеническим нормам, принципам функционального комфорта, позволяет детям свободно перемещаться. Содержание предметно-пространственной среды периодически изменяется, варьируется, постоянно обогащается с ориентацией на поддержание интереса детей, на обеспечение «зоны ближайшего развития», на индивидуальные возможности детей. </w:t>
      </w:r>
    </w:p>
    <w:p w:rsidR="001E019A" w:rsidRPr="00626D7F" w:rsidRDefault="001E019A" w:rsidP="005448C0">
      <w:pPr>
        <w:spacing w:after="0" w:line="360" w:lineRule="auto"/>
        <w:ind w:firstLine="567"/>
        <w:jc w:val="both"/>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lastRenderedPageBreak/>
        <w:t>Среда, не только создает благоприятные условия жизнедеятельности ребенка, она служит также непосредственным организатором деятельности детей. Эти задачи решаются в центрах детской активности. Их количество и наполняемо</w:t>
      </w:r>
      <w:r w:rsidR="00D80608">
        <w:rPr>
          <w:rFonts w:ascii="Times New Roman" w:eastAsia="Calibri" w:hAnsi="Times New Roman" w:cs="Times New Roman"/>
          <w:iCs/>
          <w:sz w:val="28"/>
          <w:szCs w:val="28"/>
        </w:rPr>
        <w:t xml:space="preserve">сть зависят от возраста детей, </w:t>
      </w:r>
      <w:r w:rsidRPr="00626D7F">
        <w:rPr>
          <w:rFonts w:ascii="Times New Roman" w:eastAsia="Calibri" w:hAnsi="Times New Roman" w:cs="Times New Roman"/>
          <w:iCs/>
          <w:sz w:val="28"/>
          <w:szCs w:val="28"/>
        </w:rPr>
        <w:t>их интересов. Каждый центр активности имеет обязательный набор алгоритмов выполнения того или иного замысла ребенка.</w:t>
      </w:r>
    </w:p>
    <w:p w:rsidR="001E019A" w:rsidRPr="00626D7F" w:rsidRDefault="001E019A" w:rsidP="005448C0">
      <w:pPr>
        <w:spacing w:after="0" w:line="360" w:lineRule="auto"/>
        <w:ind w:firstLine="567"/>
        <w:jc w:val="both"/>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t xml:space="preserve">Предметно-пространственная среда организуется по принципу небольших полузамкнутых микропространств, для того чтобы избежать скученности детей и способствовать играм подгруппами в 3—5 человек. Все материалы и игрушки располагаются так, чтобы не мешать свободному перемещению детей, создать условия для общения со сверстниками. Имеются «уголки уединения», где ребенок может отойти от общения, подумать, помечтать. В группе созданы различные центры активности: </w:t>
      </w:r>
    </w:p>
    <w:p w:rsidR="001E019A" w:rsidRPr="00626D7F" w:rsidRDefault="001E019A" w:rsidP="005448C0">
      <w:pPr>
        <w:pStyle w:val="aa"/>
        <w:numPr>
          <w:ilvl w:val="0"/>
          <w:numId w:val="13"/>
        </w:numPr>
        <w:spacing w:after="0" w:line="360" w:lineRule="auto"/>
        <w:jc w:val="both"/>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t xml:space="preserve">центр познания обеспечивает решение задач познавательно - исследовательской деятельности детей (развивающие и логические игры, речевые игры, игры с буквами, звуками и слогами; опыты и эксперименты); </w:t>
      </w:r>
    </w:p>
    <w:p w:rsidR="001E019A" w:rsidRPr="00626D7F" w:rsidRDefault="001E019A" w:rsidP="005448C0">
      <w:pPr>
        <w:pStyle w:val="aa"/>
        <w:numPr>
          <w:ilvl w:val="0"/>
          <w:numId w:val="13"/>
        </w:numPr>
        <w:spacing w:after="0" w:line="360" w:lineRule="auto"/>
        <w:jc w:val="both"/>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t xml:space="preserve">центры творчества обеспечивает решение задач активизации творчества детей (режиссерские и театрализованные, музыкальные игры и импровизации, художественно-речевая и изобразительная деятельность); </w:t>
      </w:r>
    </w:p>
    <w:p w:rsidR="001E019A" w:rsidRPr="00626D7F" w:rsidRDefault="001E019A" w:rsidP="005448C0">
      <w:pPr>
        <w:pStyle w:val="aa"/>
        <w:numPr>
          <w:ilvl w:val="0"/>
          <w:numId w:val="13"/>
        </w:numPr>
        <w:spacing w:after="0" w:line="360" w:lineRule="auto"/>
        <w:jc w:val="both"/>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t xml:space="preserve">центр сюжетно-ролевых игр обеспечивает организацию самостоятельных сюжетно-ролевых игр; </w:t>
      </w:r>
    </w:p>
    <w:p w:rsidR="001E019A" w:rsidRPr="00626D7F" w:rsidRDefault="001E019A" w:rsidP="005448C0">
      <w:pPr>
        <w:pStyle w:val="aa"/>
        <w:numPr>
          <w:ilvl w:val="0"/>
          <w:numId w:val="13"/>
        </w:numPr>
        <w:spacing w:after="0" w:line="360" w:lineRule="auto"/>
        <w:jc w:val="both"/>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t xml:space="preserve">центр книги обеспечивает литературное развитие дошкольников; </w:t>
      </w:r>
    </w:p>
    <w:p w:rsidR="001E019A" w:rsidRPr="00626D7F" w:rsidRDefault="001E019A" w:rsidP="005448C0">
      <w:pPr>
        <w:pStyle w:val="aa"/>
        <w:numPr>
          <w:ilvl w:val="0"/>
          <w:numId w:val="13"/>
        </w:numPr>
        <w:spacing w:after="0" w:line="360" w:lineRule="auto"/>
        <w:jc w:val="both"/>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t xml:space="preserve">спортивный центр обеспечивает двигательную активность и организацию здоровьесберегающей деятельности детей. </w:t>
      </w:r>
    </w:p>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t>Финансово-хозяйственная деятельность Учреждения осуществлялась в соответствии с планом финансово-хо</w:t>
      </w:r>
      <w:r w:rsidR="00F8506B">
        <w:rPr>
          <w:rFonts w:ascii="Times New Roman" w:eastAsia="Calibri" w:hAnsi="Times New Roman" w:cs="Times New Roman"/>
          <w:iCs/>
          <w:sz w:val="28"/>
          <w:szCs w:val="28"/>
        </w:rPr>
        <w:t>зяйственной деятельности за 2020</w:t>
      </w:r>
      <w:r w:rsidRPr="00626D7F">
        <w:rPr>
          <w:rFonts w:ascii="Times New Roman" w:eastAsia="Calibri" w:hAnsi="Times New Roman" w:cs="Times New Roman"/>
          <w:iCs/>
          <w:sz w:val="28"/>
          <w:szCs w:val="28"/>
        </w:rPr>
        <w:t xml:space="preserve"> г.</w:t>
      </w:r>
    </w:p>
    <w:p w:rsidR="001E019A" w:rsidRPr="00626D7F" w:rsidRDefault="001E019A" w:rsidP="005448C0">
      <w:pPr>
        <w:spacing w:after="0" w:line="360" w:lineRule="auto"/>
        <w:ind w:firstLine="567"/>
        <w:jc w:val="both"/>
        <w:textAlignment w:val="baseline"/>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t xml:space="preserve">Источниками формирования имущества и финансовых ресурсов Учреждения являются: </w:t>
      </w:r>
    </w:p>
    <w:p w:rsidR="001E019A" w:rsidRPr="00626D7F" w:rsidRDefault="001E019A" w:rsidP="005448C0">
      <w:pPr>
        <w:pStyle w:val="aa"/>
        <w:numPr>
          <w:ilvl w:val="0"/>
          <w:numId w:val="14"/>
        </w:numPr>
        <w:spacing w:after="0" w:line="360" w:lineRule="auto"/>
        <w:jc w:val="both"/>
        <w:textAlignment w:val="baseline"/>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lastRenderedPageBreak/>
        <w:t>средства бюджета муниципального образования Тугулымского городского округа;</w:t>
      </w:r>
    </w:p>
    <w:p w:rsidR="001E019A" w:rsidRPr="00626D7F" w:rsidRDefault="001E019A" w:rsidP="005448C0">
      <w:pPr>
        <w:pStyle w:val="aa"/>
        <w:numPr>
          <w:ilvl w:val="0"/>
          <w:numId w:val="14"/>
        </w:numPr>
        <w:spacing w:after="0" w:line="360" w:lineRule="auto"/>
        <w:jc w:val="both"/>
        <w:textAlignment w:val="baseline"/>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t>имущество, переданное Учреждению в установленном порядке учредителем (органом, осуществляющим функции и полномочия учредителя Учреждения);</w:t>
      </w:r>
    </w:p>
    <w:p w:rsidR="001E019A" w:rsidRPr="00626D7F" w:rsidRDefault="001E019A" w:rsidP="005448C0">
      <w:pPr>
        <w:pStyle w:val="aa"/>
        <w:numPr>
          <w:ilvl w:val="0"/>
          <w:numId w:val="14"/>
        </w:numPr>
        <w:spacing w:after="0" w:line="360" w:lineRule="auto"/>
        <w:jc w:val="both"/>
        <w:textAlignment w:val="baseline"/>
        <w:rPr>
          <w:rFonts w:ascii="Times New Roman" w:eastAsia="Calibri" w:hAnsi="Times New Roman" w:cs="Times New Roman"/>
          <w:iCs/>
          <w:sz w:val="28"/>
          <w:szCs w:val="28"/>
        </w:rPr>
      </w:pPr>
      <w:r w:rsidRPr="00626D7F">
        <w:rPr>
          <w:rFonts w:ascii="Times New Roman" w:eastAsia="Calibri" w:hAnsi="Times New Roman" w:cs="Times New Roman"/>
          <w:iCs/>
          <w:sz w:val="28"/>
          <w:szCs w:val="28"/>
        </w:rPr>
        <w:t>родительская плата за содержание ребенка в Учреждении.</w:t>
      </w:r>
    </w:p>
    <w:p w:rsidR="001E019A" w:rsidRPr="00626D7F" w:rsidRDefault="001E019A" w:rsidP="005448C0">
      <w:pPr>
        <w:pStyle w:val="aa"/>
        <w:numPr>
          <w:ilvl w:val="1"/>
          <w:numId w:val="10"/>
        </w:numPr>
        <w:spacing w:after="0" w:line="360" w:lineRule="auto"/>
        <w:ind w:left="0" w:firstLine="567"/>
        <w:jc w:val="both"/>
        <w:textAlignment w:val="baseline"/>
        <w:rPr>
          <w:rFonts w:ascii="Times New Roman" w:eastAsia="Calibri" w:hAnsi="Times New Roman" w:cs="Times New Roman"/>
          <w:b/>
          <w:iCs/>
          <w:sz w:val="28"/>
          <w:szCs w:val="28"/>
        </w:rPr>
      </w:pPr>
      <w:r w:rsidRPr="00626D7F">
        <w:rPr>
          <w:rFonts w:ascii="Times New Roman" w:eastAsia="Calibri" w:hAnsi="Times New Roman" w:cs="Times New Roman"/>
          <w:b/>
          <w:iCs/>
          <w:sz w:val="28"/>
          <w:szCs w:val="28"/>
        </w:rPr>
        <w:t>Оценка функционирования внутренней системы оценки качества образования</w:t>
      </w:r>
    </w:p>
    <w:p w:rsidR="001E019A" w:rsidRPr="00626D7F" w:rsidRDefault="001E019A" w:rsidP="005448C0">
      <w:pPr>
        <w:pStyle w:val="aa"/>
        <w:numPr>
          <w:ilvl w:val="2"/>
          <w:numId w:val="17"/>
        </w:numPr>
        <w:spacing w:after="0" w:line="360" w:lineRule="auto"/>
        <w:jc w:val="both"/>
        <w:textAlignment w:val="baseline"/>
        <w:rPr>
          <w:rFonts w:ascii="Times New Roman" w:eastAsia="Calibri" w:hAnsi="Times New Roman" w:cs="Times New Roman"/>
          <w:b/>
          <w:iCs/>
          <w:sz w:val="28"/>
          <w:szCs w:val="28"/>
        </w:rPr>
      </w:pPr>
      <w:r w:rsidRPr="00626D7F">
        <w:rPr>
          <w:rFonts w:ascii="Times New Roman" w:eastAsia="Times New Roman" w:hAnsi="Times New Roman" w:cs="Times New Roman"/>
          <w:b/>
          <w:bCs/>
          <w:sz w:val="28"/>
          <w:szCs w:val="28"/>
          <w:lang w:bidi="ru-RU"/>
        </w:rPr>
        <w:t>Результаты освоения основной образовательной программы</w:t>
      </w:r>
    </w:p>
    <w:p w:rsidR="001E019A" w:rsidRPr="00626D7F" w:rsidRDefault="001E019A" w:rsidP="005448C0">
      <w:pPr>
        <w:widowControl w:val="0"/>
        <w:tabs>
          <w:tab w:val="left" w:pos="4142"/>
        </w:tabs>
        <w:spacing w:after="0" w:line="360" w:lineRule="auto"/>
        <w:ind w:firstLine="567"/>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Образовательной программой предусмотрена система диагностики развития детей, динамики их образовательных достижений. Данная система основана на методе педагогического наблюдения, педагогической диагностики, связанной с оценкой эффективности педагогических действий с целью их дальнейшей оптимизации.</w:t>
      </w:r>
    </w:p>
    <w:p w:rsidR="001E019A" w:rsidRPr="00626D7F" w:rsidRDefault="001E019A" w:rsidP="005448C0">
      <w:pPr>
        <w:widowControl w:val="0"/>
        <w:spacing w:after="0" w:line="360" w:lineRule="auto"/>
        <w:ind w:firstLine="567"/>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Педагогическая диагностика проводится два раза в год (</w:t>
      </w:r>
      <w:r w:rsidR="00F8506B">
        <w:rPr>
          <w:rFonts w:ascii="Times New Roman" w:eastAsia="Times New Roman" w:hAnsi="Times New Roman" w:cs="Times New Roman"/>
          <w:sz w:val="28"/>
          <w:szCs w:val="28"/>
          <w:lang w:bidi="ru-RU"/>
        </w:rPr>
        <w:t>сентябрь, апрель</w:t>
      </w:r>
      <w:r w:rsidRPr="00626D7F">
        <w:rPr>
          <w:rFonts w:ascii="Times New Roman" w:eastAsia="Times New Roman" w:hAnsi="Times New Roman" w:cs="Times New Roman"/>
          <w:sz w:val="28"/>
          <w:szCs w:val="28"/>
          <w:lang w:bidi="ru-RU"/>
        </w:rPr>
        <w:t>) с целью обследования динамики развития детей в освоении программы дошкольного образования, используемой в обязательной части Образовательной программы.</w:t>
      </w:r>
    </w:p>
    <w:p w:rsidR="001E019A" w:rsidRPr="00626D7F" w:rsidRDefault="001E019A" w:rsidP="005448C0">
      <w:pPr>
        <w:widowControl w:val="0"/>
        <w:tabs>
          <w:tab w:val="left" w:pos="4142"/>
        </w:tabs>
        <w:spacing w:after="0" w:line="360" w:lineRule="auto"/>
        <w:ind w:firstLine="567"/>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Содержание психолого-педагогической работы с детьми дается</w:t>
      </w:r>
      <w:r w:rsidR="00F8506B">
        <w:rPr>
          <w:rFonts w:ascii="Times New Roman" w:eastAsia="Times New Roman" w:hAnsi="Times New Roman" w:cs="Times New Roman"/>
          <w:sz w:val="28"/>
          <w:szCs w:val="28"/>
          <w:lang w:bidi="ru-RU"/>
        </w:rPr>
        <w:t xml:space="preserve"> по образовательным областям:</w:t>
      </w:r>
      <w:r w:rsidR="00D80608">
        <w:rPr>
          <w:rFonts w:ascii="Times New Roman" w:eastAsia="Times New Roman" w:hAnsi="Times New Roman" w:cs="Times New Roman"/>
          <w:sz w:val="28"/>
          <w:szCs w:val="28"/>
          <w:lang w:bidi="ru-RU"/>
        </w:rPr>
        <w:t xml:space="preserve"> </w:t>
      </w:r>
      <w:r w:rsidRPr="00626D7F">
        <w:rPr>
          <w:rFonts w:ascii="Times New Roman" w:eastAsia="Times New Roman" w:hAnsi="Times New Roman" w:cs="Times New Roman"/>
          <w:sz w:val="28"/>
          <w:szCs w:val="28"/>
          <w:lang w:bidi="ru-RU"/>
        </w:rPr>
        <w:t>«Социально-коммуникативное развитие»,</w:t>
      </w:r>
    </w:p>
    <w:p w:rsidR="001E019A" w:rsidRPr="00626D7F" w:rsidRDefault="001E019A" w:rsidP="005448C0">
      <w:pPr>
        <w:widowControl w:val="0"/>
        <w:spacing w:after="0" w:line="360" w:lineRule="auto"/>
        <w:ind w:firstLine="567"/>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«Познавательное развитие», «Речевое развитие», «Художественно-эстетическое развитие», «Физическое развитие». Содержание психолого-педагогической работы ориентировано на разностороннее развитие дошкольников с учетом их возрастных и индивидуальных особенностей.</w:t>
      </w:r>
    </w:p>
    <w:p w:rsidR="001E019A" w:rsidRPr="00626D7F" w:rsidRDefault="001E019A" w:rsidP="005448C0">
      <w:pPr>
        <w:widowControl w:val="0"/>
        <w:spacing w:after="0" w:line="360" w:lineRule="auto"/>
        <w:ind w:firstLine="567"/>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 xml:space="preserve">Задачи психолого-педагогической работы по формированию физических, интеллектуальных и личностных качеств детей решаются интегрированно в ходе освоения всех образовательных областей наряду с задачами, отражающими специфику каждой образовательной области, с обязательным психологическим сопровождением. При этом решение программных образовательных задач предусматривается не только в рамках </w:t>
      </w:r>
      <w:r w:rsidRPr="00626D7F">
        <w:rPr>
          <w:rFonts w:ascii="Times New Roman" w:eastAsia="Times New Roman" w:hAnsi="Times New Roman" w:cs="Times New Roman"/>
          <w:sz w:val="28"/>
          <w:szCs w:val="28"/>
          <w:lang w:bidi="ru-RU"/>
        </w:rPr>
        <w:lastRenderedPageBreak/>
        <w:t>образовательной деятельности, но и в ходе режимных моментов — как в совместной деятельности взрослого и детей, так и в самостоятельной деятельности дошкольников.</w:t>
      </w:r>
    </w:p>
    <w:p w:rsidR="001E019A" w:rsidRPr="00626D7F" w:rsidRDefault="001E019A" w:rsidP="005448C0">
      <w:pPr>
        <w:widowControl w:val="0"/>
        <w:spacing w:after="0" w:line="360" w:lineRule="auto"/>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Воспитателями возрастных групп и музыкальными руководителями проведена диагностика освоения Образовательной программы в нач</w:t>
      </w:r>
      <w:r w:rsidR="00D35019">
        <w:rPr>
          <w:rFonts w:ascii="Times New Roman" w:eastAsia="Times New Roman" w:hAnsi="Times New Roman" w:cs="Times New Roman"/>
          <w:sz w:val="28"/>
          <w:szCs w:val="28"/>
          <w:lang w:bidi="ru-RU"/>
        </w:rPr>
        <w:t>але учебного года (сентябрь 2020г</w:t>
      </w:r>
      <w:r w:rsidRPr="00626D7F">
        <w:rPr>
          <w:rFonts w:ascii="Times New Roman" w:eastAsia="Times New Roman" w:hAnsi="Times New Roman" w:cs="Times New Roman"/>
          <w:sz w:val="28"/>
          <w:szCs w:val="28"/>
          <w:lang w:bidi="ru-RU"/>
        </w:rPr>
        <w:t>). Результаты педагогической диагностики используются для решения следующих образовательных задач: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 оптимизации работы с группой детей.</w:t>
      </w:r>
    </w:p>
    <w:p w:rsidR="001E019A" w:rsidRPr="00626D7F" w:rsidRDefault="001E019A" w:rsidP="005448C0">
      <w:pPr>
        <w:widowControl w:val="0"/>
        <w:spacing w:after="0" w:line="360" w:lineRule="auto"/>
        <w:ind w:firstLine="567"/>
        <w:jc w:val="both"/>
        <w:rPr>
          <w:rFonts w:ascii="Times New Roman" w:eastAsia="Times New Roman" w:hAnsi="Times New Roman" w:cs="Times New Roman"/>
          <w:sz w:val="28"/>
          <w:szCs w:val="28"/>
          <w:u w:val="single"/>
        </w:rPr>
      </w:pPr>
      <w:r w:rsidRPr="00626D7F">
        <w:rPr>
          <w:rFonts w:ascii="Times New Roman" w:eastAsia="Times New Roman" w:hAnsi="Times New Roman" w:cs="Times New Roman"/>
          <w:sz w:val="28"/>
          <w:szCs w:val="28"/>
          <w:u w:val="single"/>
        </w:rPr>
        <w:t>Условные обозначения:</w:t>
      </w:r>
    </w:p>
    <w:p w:rsidR="001E019A" w:rsidRPr="00626D7F" w:rsidRDefault="001E019A" w:rsidP="005448C0">
      <w:pPr>
        <w:widowControl w:val="0"/>
        <w:tabs>
          <w:tab w:val="left" w:pos="561"/>
        </w:tabs>
        <w:spacing w:after="0" w:line="360" w:lineRule="auto"/>
        <w:ind w:firstLine="567"/>
        <w:jc w:val="both"/>
        <w:rPr>
          <w:rFonts w:ascii="Times New Roman" w:eastAsia="Times New Roman" w:hAnsi="Times New Roman" w:cs="Times New Roman"/>
          <w:spacing w:val="10"/>
          <w:sz w:val="28"/>
          <w:szCs w:val="28"/>
          <w:lang w:eastAsia="en-US"/>
        </w:rPr>
      </w:pPr>
      <w:r w:rsidRPr="00626D7F">
        <w:rPr>
          <w:rFonts w:ascii="Times New Roman" w:eastAsia="Times New Roman" w:hAnsi="Times New Roman" w:cs="Times New Roman"/>
          <w:spacing w:val="10"/>
          <w:sz w:val="28"/>
          <w:szCs w:val="28"/>
        </w:rPr>
        <w:t>НУ — ребенок не может выполнить все параметры оценки, помощь взрослого не принимает;</w:t>
      </w:r>
    </w:p>
    <w:p w:rsidR="001E019A" w:rsidRPr="00626D7F" w:rsidRDefault="001E019A" w:rsidP="005448C0">
      <w:pPr>
        <w:widowControl w:val="0"/>
        <w:tabs>
          <w:tab w:val="left" w:pos="561"/>
        </w:tabs>
        <w:spacing w:after="0" w:line="360" w:lineRule="auto"/>
        <w:ind w:firstLine="567"/>
        <w:jc w:val="both"/>
        <w:rPr>
          <w:rFonts w:ascii="Times New Roman" w:eastAsia="Times New Roman" w:hAnsi="Times New Roman" w:cs="Times New Roman"/>
          <w:spacing w:val="10"/>
          <w:sz w:val="28"/>
          <w:szCs w:val="28"/>
        </w:rPr>
      </w:pPr>
      <w:r w:rsidRPr="00626D7F">
        <w:rPr>
          <w:rFonts w:ascii="Times New Roman" w:eastAsia="Times New Roman" w:hAnsi="Times New Roman" w:cs="Times New Roman"/>
          <w:spacing w:val="10"/>
          <w:sz w:val="28"/>
          <w:szCs w:val="28"/>
        </w:rPr>
        <w:t>СУ — ребенок выполняет все параметры оценки с частичной помо</w:t>
      </w:r>
      <w:r w:rsidRPr="00626D7F">
        <w:rPr>
          <w:rFonts w:ascii="Times New Roman" w:eastAsia="Times New Roman" w:hAnsi="Times New Roman" w:cs="Times New Roman"/>
          <w:spacing w:val="10"/>
          <w:sz w:val="28"/>
          <w:szCs w:val="28"/>
        </w:rPr>
        <w:softHyphen/>
        <w:t>щью взрослого;</w:t>
      </w:r>
    </w:p>
    <w:p w:rsidR="001E019A" w:rsidRDefault="001E019A" w:rsidP="005448C0">
      <w:pPr>
        <w:widowControl w:val="0"/>
        <w:spacing w:after="0" w:line="360" w:lineRule="auto"/>
        <w:ind w:firstLine="567"/>
        <w:jc w:val="both"/>
        <w:rPr>
          <w:rFonts w:ascii="Times New Roman" w:eastAsia="Calibri" w:hAnsi="Times New Roman" w:cs="Times New Roman"/>
          <w:sz w:val="28"/>
          <w:szCs w:val="28"/>
        </w:rPr>
      </w:pPr>
      <w:r w:rsidRPr="00626D7F">
        <w:rPr>
          <w:rFonts w:ascii="Times New Roman" w:eastAsia="Calibri" w:hAnsi="Times New Roman" w:cs="Times New Roman"/>
          <w:sz w:val="28"/>
          <w:szCs w:val="28"/>
        </w:rPr>
        <w:t>ВУ — ребенок выполняет все параметры оценки самостоятельно.</w:t>
      </w:r>
    </w:p>
    <w:p w:rsidR="00D35019" w:rsidRDefault="00D35019" w:rsidP="005448C0">
      <w:pPr>
        <w:widowControl w:val="0"/>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2 младшая группа «Улыбка»</w:t>
      </w:r>
    </w:p>
    <w:tbl>
      <w:tblPr>
        <w:tblStyle w:val="ab"/>
        <w:tblW w:w="0" w:type="auto"/>
        <w:tblLook w:val="04A0" w:firstRow="1" w:lastRow="0" w:firstColumn="1" w:lastColumn="0" w:noHBand="0" w:noVBand="1"/>
      </w:tblPr>
      <w:tblGrid>
        <w:gridCol w:w="557"/>
        <w:gridCol w:w="3336"/>
        <w:gridCol w:w="1860"/>
        <w:gridCol w:w="1827"/>
        <w:gridCol w:w="1765"/>
      </w:tblGrid>
      <w:tr w:rsidR="00D35019" w:rsidRPr="00D35019" w:rsidTr="005448C0">
        <w:tc>
          <w:tcPr>
            <w:tcW w:w="557" w:type="dxa"/>
          </w:tcPr>
          <w:p w:rsidR="00D35019" w:rsidRPr="00D35019" w:rsidRDefault="00D35019" w:rsidP="005448C0">
            <w:pPr>
              <w:spacing w:after="0" w:line="360" w:lineRule="auto"/>
              <w:rPr>
                <w:rFonts w:ascii="Times New Roman" w:eastAsia="Times New Roman" w:hAnsi="Times New Roman" w:cs="Times New Roman"/>
                <w:b/>
                <w:sz w:val="28"/>
                <w:szCs w:val="28"/>
              </w:rPr>
            </w:pPr>
            <w:r w:rsidRPr="00D35019">
              <w:rPr>
                <w:rFonts w:ascii="Times New Roman" w:eastAsia="Times New Roman" w:hAnsi="Times New Roman" w:cs="Times New Roman"/>
                <w:b/>
                <w:sz w:val="28"/>
                <w:szCs w:val="28"/>
              </w:rPr>
              <w:t>№</w:t>
            </w:r>
          </w:p>
        </w:tc>
        <w:tc>
          <w:tcPr>
            <w:tcW w:w="3336" w:type="dxa"/>
          </w:tcPr>
          <w:p w:rsidR="00D35019" w:rsidRPr="00D35019" w:rsidRDefault="00D35019" w:rsidP="005448C0">
            <w:pPr>
              <w:spacing w:after="0" w:line="360" w:lineRule="auto"/>
              <w:rPr>
                <w:rFonts w:ascii="Times New Roman" w:eastAsia="Times New Roman" w:hAnsi="Times New Roman" w:cs="Times New Roman"/>
                <w:sz w:val="28"/>
                <w:szCs w:val="28"/>
              </w:rPr>
            </w:pPr>
            <w:r w:rsidRPr="00D35019">
              <w:rPr>
                <w:rFonts w:ascii="Times New Roman" w:eastAsia="Times New Roman" w:hAnsi="Times New Roman" w:cs="Times New Roman"/>
                <w:b/>
                <w:sz w:val="28"/>
                <w:szCs w:val="28"/>
              </w:rPr>
              <w:t>Образовательные области</w:t>
            </w:r>
          </w:p>
        </w:tc>
        <w:tc>
          <w:tcPr>
            <w:tcW w:w="1860" w:type="dxa"/>
          </w:tcPr>
          <w:p w:rsidR="00D35019" w:rsidRPr="00D35019" w:rsidRDefault="00D35019" w:rsidP="005448C0">
            <w:pPr>
              <w:spacing w:after="0" w:line="360" w:lineRule="auto"/>
              <w:jc w:val="center"/>
              <w:rPr>
                <w:rFonts w:ascii="Times New Roman" w:eastAsia="Times New Roman" w:hAnsi="Times New Roman" w:cs="Times New Roman"/>
                <w:b/>
                <w:sz w:val="28"/>
                <w:szCs w:val="28"/>
              </w:rPr>
            </w:pPr>
            <w:r w:rsidRPr="00D35019">
              <w:rPr>
                <w:rFonts w:ascii="Times New Roman" w:eastAsia="Times New Roman" w:hAnsi="Times New Roman" w:cs="Times New Roman"/>
                <w:b/>
                <w:sz w:val="28"/>
                <w:szCs w:val="28"/>
              </w:rPr>
              <w:t>Высокий уровень</w:t>
            </w:r>
          </w:p>
        </w:tc>
        <w:tc>
          <w:tcPr>
            <w:tcW w:w="1827" w:type="dxa"/>
          </w:tcPr>
          <w:p w:rsidR="00D35019" w:rsidRPr="00D35019" w:rsidRDefault="00D35019" w:rsidP="005448C0">
            <w:pPr>
              <w:spacing w:after="0" w:line="360" w:lineRule="auto"/>
              <w:jc w:val="center"/>
              <w:rPr>
                <w:rFonts w:ascii="Times New Roman" w:eastAsia="Times New Roman" w:hAnsi="Times New Roman" w:cs="Times New Roman"/>
                <w:b/>
                <w:sz w:val="28"/>
                <w:szCs w:val="28"/>
              </w:rPr>
            </w:pPr>
            <w:r w:rsidRPr="00D35019">
              <w:rPr>
                <w:rFonts w:ascii="Times New Roman" w:eastAsia="Times New Roman" w:hAnsi="Times New Roman" w:cs="Times New Roman"/>
                <w:b/>
                <w:sz w:val="28"/>
                <w:szCs w:val="28"/>
              </w:rPr>
              <w:t>Средний уровень</w:t>
            </w:r>
          </w:p>
        </w:tc>
        <w:tc>
          <w:tcPr>
            <w:tcW w:w="1765" w:type="dxa"/>
          </w:tcPr>
          <w:p w:rsidR="00D35019" w:rsidRPr="00D35019" w:rsidRDefault="00D35019" w:rsidP="005448C0">
            <w:pPr>
              <w:spacing w:after="0" w:line="360" w:lineRule="auto"/>
              <w:jc w:val="center"/>
              <w:rPr>
                <w:rFonts w:ascii="Times New Roman" w:eastAsia="Times New Roman" w:hAnsi="Times New Roman" w:cs="Times New Roman"/>
                <w:b/>
                <w:sz w:val="28"/>
                <w:szCs w:val="28"/>
              </w:rPr>
            </w:pPr>
            <w:r w:rsidRPr="00D35019">
              <w:rPr>
                <w:rFonts w:ascii="Times New Roman" w:eastAsia="Times New Roman" w:hAnsi="Times New Roman" w:cs="Times New Roman"/>
                <w:b/>
                <w:sz w:val="28"/>
                <w:szCs w:val="28"/>
              </w:rPr>
              <w:t>Низкий уровень</w:t>
            </w:r>
          </w:p>
        </w:tc>
      </w:tr>
      <w:tr w:rsidR="00D35019" w:rsidRPr="00D35019" w:rsidTr="005448C0">
        <w:tc>
          <w:tcPr>
            <w:tcW w:w="557" w:type="dxa"/>
          </w:tcPr>
          <w:p w:rsidR="00D35019" w:rsidRPr="00D35019" w:rsidRDefault="00D35019" w:rsidP="005448C0">
            <w:pPr>
              <w:spacing w:after="0" w:line="360" w:lineRule="auto"/>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1.</w:t>
            </w:r>
          </w:p>
        </w:tc>
        <w:tc>
          <w:tcPr>
            <w:tcW w:w="3336" w:type="dxa"/>
          </w:tcPr>
          <w:p w:rsidR="00D35019" w:rsidRPr="00D35019" w:rsidRDefault="00D35019" w:rsidP="005448C0">
            <w:pPr>
              <w:spacing w:after="0" w:line="360" w:lineRule="auto"/>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Социально-коммуникативное развитие</w:t>
            </w:r>
          </w:p>
        </w:tc>
        <w:tc>
          <w:tcPr>
            <w:tcW w:w="1860" w:type="dxa"/>
          </w:tcPr>
          <w:p w:rsidR="00D35019" w:rsidRPr="00D35019" w:rsidRDefault="00D35019" w:rsidP="005448C0">
            <w:pPr>
              <w:spacing w:after="0" w:line="360" w:lineRule="auto"/>
              <w:jc w:val="center"/>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60%</w:t>
            </w:r>
          </w:p>
        </w:tc>
        <w:tc>
          <w:tcPr>
            <w:tcW w:w="1827" w:type="dxa"/>
          </w:tcPr>
          <w:p w:rsidR="00D35019" w:rsidRPr="00D35019" w:rsidRDefault="00D35019" w:rsidP="005448C0">
            <w:pPr>
              <w:spacing w:after="0" w:line="360" w:lineRule="auto"/>
              <w:jc w:val="center"/>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40%</w:t>
            </w:r>
          </w:p>
        </w:tc>
        <w:tc>
          <w:tcPr>
            <w:tcW w:w="1765" w:type="dxa"/>
          </w:tcPr>
          <w:p w:rsidR="00D35019" w:rsidRPr="00D35019" w:rsidRDefault="00D35019" w:rsidP="005448C0">
            <w:pPr>
              <w:spacing w:after="0" w:line="360" w:lineRule="auto"/>
              <w:jc w:val="center"/>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0%</w:t>
            </w:r>
          </w:p>
        </w:tc>
      </w:tr>
      <w:tr w:rsidR="00D35019" w:rsidRPr="00D35019" w:rsidTr="005448C0">
        <w:tc>
          <w:tcPr>
            <w:tcW w:w="557" w:type="dxa"/>
          </w:tcPr>
          <w:p w:rsidR="00D35019" w:rsidRPr="00D35019" w:rsidRDefault="00D35019" w:rsidP="005448C0">
            <w:pPr>
              <w:spacing w:after="0" w:line="360" w:lineRule="auto"/>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2.</w:t>
            </w:r>
          </w:p>
        </w:tc>
        <w:tc>
          <w:tcPr>
            <w:tcW w:w="3336" w:type="dxa"/>
          </w:tcPr>
          <w:p w:rsidR="00D35019" w:rsidRPr="00D35019" w:rsidRDefault="00D35019" w:rsidP="005448C0">
            <w:pPr>
              <w:spacing w:after="0" w:line="360" w:lineRule="auto"/>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 xml:space="preserve"> Речевое развитие</w:t>
            </w:r>
          </w:p>
        </w:tc>
        <w:tc>
          <w:tcPr>
            <w:tcW w:w="1860" w:type="dxa"/>
          </w:tcPr>
          <w:p w:rsidR="00D35019" w:rsidRPr="00D35019" w:rsidRDefault="00D35019" w:rsidP="005448C0">
            <w:pPr>
              <w:spacing w:after="0" w:line="360" w:lineRule="auto"/>
              <w:jc w:val="center"/>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0%</w:t>
            </w:r>
          </w:p>
        </w:tc>
        <w:tc>
          <w:tcPr>
            <w:tcW w:w="1827" w:type="dxa"/>
          </w:tcPr>
          <w:p w:rsidR="00D35019" w:rsidRPr="00D35019" w:rsidRDefault="00D35019" w:rsidP="005448C0">
            <w:pPr>
              <w:spacing w:after="0" w:line="360" w:lineRule="auto"/>
              <w:jc w:val="center"/>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60%</w:t>
            </w:r>
          </w:p>
        </w:tc>
        <w:tc>
          <w:tcPr>
            <w:tcW w:w="1765" w:type="dxa"/>
          </w:tcPr>
          <w:p w:rsidR="00D35019" w:rsidRPr="00D35019" w:rsidRDefault="00D35019" w:rsidP="005448C0">
            <w:pPr>
              <w:spacing w:after="0" w:line="360" w:lineRule="auto"/>
              <w:jc w:val="center"/>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40%</w:t>
            </w:r>
          </w:p>
        </w:tc>
      </w:tr>
      <w:tr w:rsidR="00D35019" w:rsidRPr="00D35019" w:rsidTr="005448C0">
        <w:tc>
          <w:tcPr>
            <w:tcW w:w="557" w:type="dxa"/>
          </w:tcPr>
          <w:p w:rsidR="00D35019" w:rsidRPr="00D35019" w:rsidRDefault="00D35019" w:rsidP="005448C0">
            <w:pPr>
              <w:spacing w:after="0" w:line="360" w:lineRule="auto"/>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3.</w:t>
            </w:r>
          </w:p>
        </w:tc>
        <w:tc>
          <w:tcPr>
            <w:tcW w:w="3336" w:type="dxa"/>
          </w:tcPr>
          <w:p w:rsidR="00D35019" w:rsidRPr="00D35019" w:rsidRDefault="00D35019" w:rsidP="005448C0">
            <w:pPr>
              <w:spacing w:after="0" w:line="360" w:lineRule="auto"/>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Художественно-эстетическое развитие</w:t>
            </w:r>
          </w:p>
        </w:tc>
        <w:tc>
          <w:tcPr>
            <w:tcW w:w="1860" w:type="dxa"/>
          </w:tcPr>
          <w:p w:rsidR="00D35019" w:rsidRPr="00D35019" w:rsidRDefault="00D35019" w:rsidP="005448C0">
            <w:pPr>
              <w:spacing w:after="0" w:line="360" w:lineRule="auto"/>
              <w:jc w:val="center"/>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20%</w:t>
            </w:r>
          </w:p>
        </w:tc>
        <w:tc>
          <w:tcPr>
            <w:tcW w:w="1827" w:type="dxa"/>
          </w:tcPr>
          <w:p w:rsidR="00D35019" w:rsidRPr="00D35019" w:rsidRDefault="00D35019" w:rsidP="005448C0">
            <w:pPr>
              <w:spacing w:after="0" w:line="360" w:lineRule="auto"/>
              <w:jc w:val="center"/>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80%</w:t>
            </w:r>
          </w:p>
        </w:tc>
        <w:tc>
          <w:tcPr>
            <w:tcW w:w="1765" w:type="dxa"/>
          </w:tcPr>
          <w:p w:rsidR="00D35019" w:rsidRPr="00D35019" w:rsidRDefault="00D35019" w:rsidP="005448C0">
            <w:pPr>
              <w:spacing w:after="0" w:line="360" w:lineRule="auto"/>
              <w:jc w:val="center"/>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0%</w:t>
            </w:r>
          </w:p>
        </w:tc>
      </w:tr>
      <w:tr w:rsidR="00D35019" w:rsidRPr="00D35019" w:rsidTr="005448C0">
        <w:tc>
          <w:tcPr>
            <w:tcW w:w="557" w:type="dxa"/>
          </w:tcPr>
          <w:p w:rsidR="00D35019" w:rsidRPr="00D35019" w:rsidRDefault="00D35019" w:rsidP="005448C0">
            <w:pPr>
              <w:spacing w:after="0" w:line="360" w:lineRule="auto"/>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4.</w:t>
            </w:r>
          </w:p>
        </w:tc>
        <w:tc>
          <w:tcPr>
            <w:tcW w:w="3336" w:type="dxa"/>
          </w:tcPr>
          <w:p w:rsidR="00D35019" w:rsidRPr="00D35019" w:rsidRDefault="00D35019" w:rsidP="005448C0">
            <w:pPr>
              <w:spacing w:after="0" w:line="360" w:lineRule="auto"/>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Познавательное  развитие</w:t>
            </w:r>
          </w:p>
        </w:tc>
        <w:tc>
          <w:tcPr>
            <w:tcW w:w="1860" w:type="dxa"/>
          </w:tcPr>
          <w:p w:rsidR="00D35019" w:rsidRPr="00D35019" w:rsidRDefault="00D35019" w:rsidP="005448C0">
            <w:pPr>
              <w:spacing w:after="0" w:line="360" w:lineRule="auto"/>
              <w:jc w:val="center"/>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40%</w:t>
            </w:r>
          </w:p>
        </w:tc>
        <w:tc>
          <w:tcPr>
            <w:tcW w:w="1827" w:type="dxa"/>
          </w:tcPr>
          <w:p w:rsidR="00D35019" w:rsidRPr="00D35019" w:rsidRDefault="00D35019" w:rsidP="005448C0">
            <w:pPr>
              <w:spacing w:after="0" w:line="360" w:lineRule="auto"/>
              <w:jc w:val="center"/>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60%</w:t>
            </w:r>
          </w:p>
        </w:tc>
        <w:tc>
          <w:tcPr>
            <w:tcW w:w="1765" w:type="dxa"/>
          </w:tcPr>
          <w:p w:rsidR="00D35019" w:rsidRPr="00D35019" w:rsidRDefault="00D35019" w:rsidP="005448C0">
            <w:pPr>
              <w:spacing w:after="0" w:line="360" w:lineRule="auto"/>
              <w:jc w:val="center"/>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0%</w:t>
            </w:r>
          </w:p>
        </w:tc>
      </w:tr>
      <w:tr w:rsidR="00D35019" w:rsidRPr="00D35019" w:rsidTr="005448C0">
        <w:tc>
          <w:tcPr>
            <w:tcW w:w="557" w:type="dxa"/>
          </w:tcPr>
          <w:p w:rsidR="00D35019" w:rsidRPr="00D35019" w:rsidRDefault="00D35019" w:rsidP="005448C0">
            <w:pPr>
              <w:spacing w:after="0" w:line="360" w:lineRule="auto"/>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5.</w:t>
            </w:r>
          </w:p>
        </w:tc>
        <w:tc>
          <w:tcPr>
            <w:tcW w:w="3336" w:type="dxa"/>
          </w:tcPr>
          <w:p w:rsidR="00D35019" w:rsidRPr="00D35019" w:rsidRDefault="00D35019" w:rsidP="005448C0">
            <w:pPr>
              <w:spacing w:after="0" w:line="360" w:lineRule="auto"/>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Физическое развитие</w:t>
            </w:r>
          </w:p>
        </w:tc>
        <w:tc>
          <w:tcPr>
            <w:tcW w:w="1860" w:type="dxa"/>
          </w:tcPr>
          <w:p w:rsidR="00D35019" w:rsidRPr="00D35019" w:rsidRDefault="00D35019" w:rsidP="005448C0">
            <w:pPr>
              <w:spacing w:after="0" w:line="360" w:lineRule="auto"/>
              <w:jc w:val="center"/>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40%</w:t>
            </w:r>
          </w:p>
        </w:tc>
        <w:tc>
          <w:tcPr>
            <w:tcW w:w="1827" w:type="dxa"/>
          </w:tcPr>
          <w:p w:rsidR="00D35019" w:rsidRPr="00D35019" w:rsidRDefault="00D35019" w:rsidP="005448C0">
            <w:pPr>
              <w:spacing w:after="0" w:line="360" w:lineRule="auto"/>
              <w:jc w:val="center"/>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60%</w:t>
            </w:r>
          </w:p>
        </w:tc>
        <w:tc>
          <w:tcPr>
            <w:tcW w:w="1765" w:type="dxa"/>
          </w:tcPr>
          <w:p w:rsidR="00D35019" w:rsidRPr="00D35019" w:rsidRDefault="00D35019" w:rsidP="005448C0">
            <w:pPr>
              <w:spacing w:after="0" w:line="360" w:lineRule="auto"/>
              <w:jc w:val="center"/>
              <w:rPr>
                <w:rFonts w:ascii="Times New Roman" w:eastAsia="Times New Roman" w:hAnsi="Times New Roman" w:cs="Times New Roman"/>
                <w:sz w:val="28"/>
                <w:szCs w:val="28"/>
              </w:rPr>
            </w:pPr>
            <w:r w:rsidRPr="00D35019">
              <w:rPr>
                <w:rFonts w:ascii="Times New Roman" w:eastAsia="Times New Roman" w:hAnsi="Times New Roman" w:cs="Times New Roman"/>
                <w:sz w:val="28"/>
                <w:szCs w:val="28"/>
              </w:rPr>
              <w:t>0%</w:t>
            </w:r>
          </w:p>
        </w:tc>
      </w:tr>
    </w:tbl>
    <w:p w:rsidR="005448C0" w:rsidRDefault="005448C0" w:rsidP="005448C0">
      <w:pPr>
        <w:widowControl w:val="0"/>
        <w:spacing w:after="0" w:line="360" w:lineRule="auto"/>
        <w:ind w:firstLine="567"/>
        <w:jc w:val="both"/>
        <w:rPr>
          <w:rFonts w:ascii="Times New Roman" w:eastAsia="Calibri" w:hAnsi="Times New Roman" w:cs="Times New Roman"/>
          <w:sz w:val="28"/>
          <w:szCs w:val="28"/>
        </w:rPr>
      </w:pPr>
    </w:p>
    <w:p w:rsidR="005448C0" w:rsidRPr="00626D7F" w:rsidRDefault="005448C0" w:rsidP="005448C0">
      <w:pPr>
        <w:widowControl w:val="0"/>
        <w:spacing w:after="0" w:line="360" w:lineRule="auto"/>
        <w:ind w:firstLine="567"/>
        <w:jc w:val="both"/>
        <w:rPr>
          <w:rFonts w:ascii="Times New Roman" w:eastAsia="Calibri" w:hAnsi="Times New Roman" w:cs="Times New Roman"/>
          <w:sz w:val="28"/>
          <w:szCs w:val="28"/>
        </w:rPr>
      </w:pPr>
      <w:r w:rsidRPr="00626D7F">
        <w:rPr>
          <w:rFonts w:ascii="Times New Roman" w:eastAsia="Calibri" w:hAnsi="Times New Roman" w:cs="Times New Roman"/>
          <w:sz w:val="28"/>
          <w:szCs w:val="28"/>
        </w:rPr>
        <w:t>Вторая младшая группа «</w:t>
      </w:r>
      <w:r>
        <w:rPr>
          <w:rFonts w:ascii="Times New Roman" w:eastAsia="Calibri" w:hAnsi="Times New Roman" w:cs="Times New Roman"/>
          <w:sz w:val="28"/>
          <w:szCs w:val="28"/>
        </w:rPr>
        <w:t>Кораблик</w:t>
      </w:r>
      <w:r w:rsidRPr="00626D7F">
        <w:rPr>
          <w:rFonts w:ascii="Times New Roman" w:eastAsia="Calibri" w:hAnsi="Times New Roman" w:cs="Times New Roman"/>
          <w:sz w:val="28"/>
          <w:szCs w:val="28"/>
        </w:rPr>
        <w:t>»</w:t>
      </w:r>
    </w:p>
    <w:tbl>
      <w:tblPr>
        <w:tblW w:w="9465" w:type="dxa"/>
        <w:tblLayout w:type="fixed"/>
        <w:tblLook w:val="04A0" w:firstRow="1" w:lastRow="0" w:firstColumn="1" w:lastColumn="0" w:noHBand="0" w:noVBand="1"/>
      </w:tblPr>
      <w:tblGrid>
        <w:gridCol w:w="3937"/>
        <w:gridCol w:w="1842"/>
        <w:gridCol w:w="1843"/>
        <w:gridCol w:w="1843"/>
      </w:tblGrid>
      <w:tr w:rsidR="005448C0" w:rsidRPr="00626D7F" w:rsidTr="00A052B8">
        <w:trPr>
          <w:trHeight w:val="644"/>
        </w:trPr>
        <w:tc>
          <w:tcPr>
            <w:tcW w:w="3937" w:type="dxa"/>
            <w:tcBorders>
              <w:top w:val="single" w:sz="4" w:space="0" w:color="auto"/>
              <w:left w:val="single" w:sz="4" w:space="0" w:color="auto"/>
              <w:bottom w:val="single" w:sz="4" w:space="0" w:color="auto"/>
              <w:right w:val="single" w:sz="4" w:space="0" w:color="auto"/>
            </w:tcBorders>
            <w:hideMark/>
          </w:tcPr>
          <w:p w:rsidR="005448C0" w:rsidRPr="00626D7F" w:rsidRDefault="005448C0" w:rsidP="005448C0">
            <w:pPr>
              <w:widowControl w:val="0"/>
              <w:spacing w:after="0" w:line="360" w:lineRule="auto"/>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lastRenderedPageBreak/>
              <w:t>Образовательные области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5448C0" w:rsidRPr="00626D7F" w:rsidRDefault="005448C0"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ВУ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448C0" w:rsidRPr="00626D7F" w:rsidRDefault="005448C0"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СУ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5448C0" w:rsidRPr="00626D7F" w:rsidRDefault="005448C0"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НУ</w:t>
            </w:r>
          </w:p>
        </w:tc>
      </w:tr>
      <w:tr w:rsidR="005448C0" w:rsidRPr="00626D7F" w:rsidTr="00A052B8">
        <w:trPr>
          <w:trHeight w:val="644"/>
        </w:trPr>
        <w:tc>
          <w:tcPr>
            <w:tcW w:w="3937" w:type="dxa"/>
            <w:tcBorders>
              <w:top w:val="single" w:sz="4" w:space="0" w:color="auto"/>
              <w:left w:val="single" w:sz="4" w:space="0" w:color="auto"/>
              <w:bottom w:val="single" w:sz="4" w:space="0" w:color="auto"/>
              <w:right w:val="single" w:sz="4" w:space="0" w:color="auto"/>
            </w:tcBorders>
            <w:hideMark/>
          </w:tcPr>
          <w:p w:rsidR="005448C0" w:rsidRPr="00626D7F" w:rsidRDefault="005448C0" w:rsidP="005448C0">
            <w:pPr>
              <w:widowControl w:val="0"/>
              <w:spacing w:after="0" w:line="360" w:lineRule="auto"/>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Социально-коммуникативное развитие</w:t>
            </w:r>
          </w:p>
        </w:tc>
        <w:tc>
          <w:tcPr>
            <w:tcW w:w="1842" w:type="dxa"/>
            <w:tcBorders>
              <w:top w:val="single" w:sz="4" w:space="0" w:color="auto"/>
              <w:left w:val="single" w:sz="4" w:space="0" w:color="auto"/>
              <w:bottom w:val="single" w:sz="4" w:space="0" w:color="auto"/>
              <w:right w:val="single" w:sz="4" w:space="0" w:color="auto"/>
            </w:tcBorders>
            <w:vAlign w:val="center"/>
            <w:hideMark/>
          </w:tcPr>
          <w:p w:rsidR="005448C0" w:rsidRPr="00626D7F" w:rsidRDefault="005448C0"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25%</w:t>
            </w:r>
          </w:p>
        </w:tc>
        <w:tc>
          <w:tcPr>
            <w:tcW w:w="1843" w:type="dxa"/>
            <w:tcBorders>
              <w:top w:val="single" w:sz="4" w:space="0" w:color="auto"/>
              <w:left w:val="single" w:sz="4" w:space="0" w:color="auto"/>
              <w:bottom w:val="single" w:sz="4" w:space="0" w:color="auto"/>
              <w:right w:val="single" w:sz="4" w:space="0" w:color="auto"/>
            </w:tcBorders>
            <w:vAlign w:val="center"/>
            <w:hideMark/>
          </w:tcPr>
          <w:p w:rsidR="005448C0" w:rsidRPr="00626D7F" w:rsidRDefault="005448C0"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54%</w:t>
            </w:r>
          </w:p>
        </w:tc>
        <w:tc>
          <w:tcPr>
            <w:tcW w:w="1843" w:type="dxa"/>
            <w:tcBorders>
              <w:top w:val="single" w:sz="4" w:space="0" w:color="auto"/>
              <w:left w:val="single" w:sz="4" w:space="0" w:color="auto"/>
              <w:bottom w:val="single" w:sz="4" w:space="0" w:color="auto"/>
              <w:right w:val="single" w:sz="4" w:space="0" w:color="auto"/>
            </w:tcBorders>
            <w:vAlign w:val="center"/>
            <w:hideMark/>
          </w:tcPr>
          <w:p w:rsidR="005448C0" w:rsidRPr="00626D7F" w:rsidRDefault="005448C0"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21%</w:t>
            </w:r>
          </w:p>
        </w:tc>
      </w:tr>
      <w:tr w:rsidR="005448C0" w:rsidRPr="00626D7F" w:rsidTr="00A052B8">
        <w:trPr>
          <w:trHeight w:val="644"/>
        </w:trPr>
        <w:tc>
          <w:tcPr>
            <w:tcW w:w="3937" w:type="dxa"/>
            <w:tcBorders>
              <w:top w:val="single" w:sz="4" w:space="0" w:color="auto"/>
              <w:left w:val="single" w:sz="4" w:space="0" w:color="auto"/>
              <w:bottom w:val="single" w:sz="4" w:space="0" w:color="auto"/>
              <w:right w:val="single" w:sz="4" w:space="0" w:color="auto"/>
            </w:tcBorders>
            <w:hideMark/>
          </w:tcPr>
          <w:p w:rsidR="005448C0" w:rsidRPr="00626D7F" w:rsidRDefault="005448C0" w:rsidP="005448C0">
            <w:pPr>
              <w:widowControl w:val="0"/>
              <w:spacing w:after="0" w:line="360" w:lineRule="auto"/>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Речевое развитие</w:t>
            </w:r>
          </w:p>
        </w:tc>
        <w:tc>
          <w:tcPr>
            <w:tcW w:w="1842" w:type="dxa"/>
            <w:tcBorders>
              <w:top w:val="single" w:sz="4" w:space="0" w:color="auto"/>
              <w:left w:val="single" w:sz="4" w:space="0" w:color="auto"/>
              <w:bottom w:val="single" w:sz="4" w:space="0" w:color="auto"/>
              <w:right w:val="single" w:sz="4" w:space="0" w:color="auto"/>
            </w:tcBorders>
            <w:vAlign w:val="center"/>
            <w:hideMark/>
          </w:tcPr>
          <w:p w:rsidR="005448C0" w:rsidRPr="00626D7F" w:rsidRDefault="005448C0"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15%</w:t>
            </w:r>
          </w:p>
        </w:tc>
        <w:tc>
          <w:tcPr>
            <w:tcW w:w="1843" w:type="dxa"/>
            <w:tcBorders>
              <w:top w:val="single" w:sz="4" w:space="0" w:color="auto"/>
              <w:left w:val="single" w:sz="4" w:space="0" w:color="auto"/>
              <w:bottom w:val="single" w:sz="4" w:space="0" w:color="auto"/>
              <w:right w:val="single" w:sz="4" w:space="0" w:color="auto"/>
            </w:tcBorders>
            <w:vAlign w:val="center"/>
            <w:hideMark/>
          </w:tcPr>
          <w:p w:rsidR="005448C0" w:rsidRPr="00626D7F" w:rsidRDefault="005448C0"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47%</w:t>
            </w:r>
          </w:p>
        </w:tc>
        <w:tc>
          <w:tcPr>
            <w:tcW w:w="1843" w:type="dxa"/>
            <w:tcBorders>
              <w:top w:val="single" w:sz="4" w:space="0" w:color="auto"/>
              <w:left w:val="single" w:sz="4" w:space="0" w:color="auto"/>
              <w:bottom w:val="single" w:sz="4" w:space="0" w:color="auto"/>
              <w:right w:val="single" w:sz="4" w:space="0" w:color="auto"/>
            </w:tcBorders>
            <w:vAlign w:val="center"/>
            <w:hideMark/>
          </w:tcPr>
          <w:p w:rsidR="005448C0" w:rsidRPr="00626D7F" w:rsidRDefault="005448C0"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38%</w:t>
            </w:r>
          </w:p>
        </w:tc>
      </w:tr>
      <w:tr w:rsidR="005448C0" w:rsidRPr="00626D7F" w:rsidTr="00A052B8">
        <w:trPr>
          <w:trHeight w:val="644"/>
        </w:trPr>
        <w:tc>
          <w:tcPr>
            <w:tcW w:w="3937" w:type="dxa"/>
            <w:tcBorders>
              <w:top w:val="single" w:sz="4" w:space="0" w:color="auto"/>
              <w:left w:val="single" w:sz="4" w:space="0" w:color="auto"/>
              <w:bottom w:val="single" w:sz="4" w:space="0" w:color="auto"/>
              <w:right w:val="single" w:sz="4" w:space="0" w:color="auto"/>
            </w:tcBorders>
            <w:hideMark/>
          </w:tcPr>
          <w:p w:rsidR="005448C0" w:rsidRPr="00626D7F" w:rsidRDefault="005448C0" w:rsidP="005448C0">
            <w:pPr>
              <w:widowControl w:val="0"/>
              <w:spacing w:after="0" w:line="360" w:lineRule="auto"/>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Познавательное развитие</w:t>
            </w:r>
          </w:p>
        </w:tc>
        <w:tc>
          <w:tcPr>
            <w:tcW w:w="1842" w:type="dxa"/>
            <w:tcBorders>
              <w:top w:val="single" w:sz="4" w:space="0" w:color="auto"/>
              <w:left w:val="single" w:sz="4" w:space="0" w:color="auto"/>
              <w:bottom w:val="single" w:sz="4" w:space="0" w:color="auto"/>
              <w:right w:val="single" w:sz="4" w:space="0" w:color="auto"/>
            </w:tcBorders>
            <w:vAlign w:val="center"/>
            <w:hideMark/>
          </w:tcPr>
          <w:p w:rsidR="005448C0" w:rsidRPr="00626D7F" w:rsidRDefault="005448C0"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20%</w:t>
            </w:r>
          </w:p>
        </w:tc>
        <w:tc>
          <w:tcPr>
            <w:tcW w:w="1843" w:type="dxa"/>
            <w:tcBorders>
              <w:top w:val="single" w:sz="4" w:space="0" w:color="auto"/>
              <w:left w:val="single" w:sz="4" w:space="0" w:color="auto"/>
              <w:bottom w:val="single" w:sz="4" w:space="0" w:color="auto"/>
              <w:right w:val="single" w:sz="4" w:space="0" w:color="auto"/>
            </w:tcBorders>
            <w:vAlign w:val="center"/>
            <w:hideMark/>
          </w:tcPr>
          <w:p w:rsidR="005448C0" w:rsidRPr="00626D7F" w:rsidRDefault="005448C0"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54%</w:t>
            </w:r>
          </w:p>
        </w:tc>
        <w:tc>
          <w:tcPr>
            <w:tcW w:w="1843" w:type="dxa"/>
            <w:tcBorders>
              <w:top w:val="single" w:sz="4" w:space="0" w:color="auto"/>
              <w:left w:val="single" w:sz="4" w:space="0" w:color="auto"/>
              <w:bottom w:val="single" w:sz="4" w:space="0" w:color="auto"/>
              <w:right w:val="single" w:sz="4" w:space="0" w:color="auto"/>
            </w:tcBorders>
            <w:vAlign w:val="center"/>
            <w:hideMark/>
          </w:tcPr>
          <w:p w:rsidR="005448C0" w:rsidRPr="00626D7F" w:rsidRDefault="005448C0"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26%</w:t>
            </w:r>
          </w:p>
        </w:tc>
      </w:tr>
      <w:tr w:rsidR="005448C0" w:rsidRPr="00626D7F" w:rsidTr="00A052B8">
        <w:trPr>
          <w:trHeight w:val="644"/>
        </w:trPr>
        <w:tc>
          <w:tcPr>
            <w:tcW w:w="3937" w:type="dxa"/>
            <w:tcBorders>
              <w:top w:val="single" w:sz="4" w:space="0" w:color="auto"/>
              <w:left w:val="single" w:sz="4" w:space="0" w:color="auto"/>
              <w:bottom w:val="single" w:sz="4" w:space="0" w:color="auto"/>
              <w:right w:val="single" w:sz="4" w:space="0" w:color="auto"/>
            </w:tcBorders>
            <w:hideMark/>
          </w:tcPr>
          <w:p w:rsidR="005448C0" w:rsidRPr="00626D7F" w:rsidRDefault="005448C0" w:rsidP="005448C0">
            <w:pPr>
              <w:widowControl w:val="0"/>
              <w:spacing w:after="0" w:line="360" w:lineRule="auto"/>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Художественно-эстетическое развитие</w:t>
            </w:r>
          </w:p>
        </w:tc>
        <w:tc>
          <w:tcPr>
            <w:tcW w:w="1842" w:type="dxa"/>
            <w:tcBorders>
              <w:top w:val="single" w:sz="4" w:space="0" w:color="auto"/>
              <w:left w:val="single" w:sz="4" w:space="0" w:color="auto"/>
              <w:bottom w:val="single" w:sz="4" w:space="0" w:color="auto"/>
              <w:right w:val="single" w:sz="4" w:space="0" w:color="auto"/>
            </w:tcBorders>
            <w:vAlign w:val="center"/>
            <w:hideMark/>
          </w:tcPr>
          <w:p w:rsidR="005448C0" w:rsidRPr="00626D7F" w:rsidRDefault="005448C0"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21%</w:t>
            </w:r>
          </w:p>
        </w:tc>
        <w:tc>
          <w:tcPr>
            <w:tcW w:w="1843" w:type="dxa"/>
            <w:tcBorders>
              <w:top w:val="single" w:sz="4" w:space="0" w:color="auto"/>
              <w:left w:val="single" w:sz="4" w:space="0" w:color="auto"/>
              <w:bottom w:val="single" w:sz="4" w:space="0" w:color="auto"/>
              <w:right w:val="single" w:sz="4" w:space="0" w:color="auto"/>
            </w:tcBorders>
            <w:vAlign w:val="center"/>
            <w:hideMark/>
          </w:tcPr>
          <w:p w:rsidR="005448C0" w:rsidRPr="00626D7F" w:rsidRDefault="005448C0"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50%</w:t>
            </w:r>
          </w:p>
        </w:tc>
        <w:tc>
          <w:tcPr>
            <w:tcW w:w="1843" w:type="dxa"/>
            <w:tcBorders>
              <w:top w:val="single" w:sz="4" w:space="0" w:color="auto"/>
              <w:left w:val="single" w:sz="4" w:space="0" w:color="auto"/>
              <w:bottom w:val="single" w:sz="4" w:space="0" w:color="auto"/>
              <w:right w:val="single" w:sz="4" w:space="0" w:color="auto"/>
            </w:tcBorders>
            <w:vAlign w:val="center"/>
            <w:hideMark/>
          </w:tcPr>
          <w:p w:rsidR="005448C0" w:rsidRPr="00626D7F" w:rsidRDefault="005448C0"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29%</w:t>
            </w:r>
          </w:p>
        </w:tc>
      </w:tr>
      <w:tr w:rsidR="005448C0" w:rsidRPr="00626D7F" w:rsidTr="00A052B8">
        <w:trPr>
          <w:trHeight w:val="644"/>
        </w:trPr>
        <w:tc>
          <w:tcPr>
            <w:tcW w:w="3937" w:type="dxa"/>
            <w:tcBorders>
              <w:top w:val="single" w:sz="4" w:space="0" w:color="auto"/>
              <w:left w:val="single" w:sz="4" w:space="0" w:color="auto"/>
              <w:bottom w:val="single" w:sz="4" w:space="0" w:color="auto"/>
              <w:right w:val="single" w:sz="4" w:space="0" w:color="auto"/>
            </w:tcBorders>
            <w:hideMark/>
          </w:tcPr>
          <w:p w:rsidR="005448C0" w:rsidRPr="00626D7F" w:rsidRDefault="005448C0" w:rsidP="005448C0">
            <w:pPr>
              <w:widowControl w:val="0"/>
              <w:spacing w:after="0" w:line="360" w:lineRule="auto"/>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Физическое развитие</w:t>
            </w:r>
          </w:p>
        </w:tc>
        <w:tc>
          <w:tcPr>
            <w:tcW w:w="1842" w:type="dxa"/>
            <w:tcBorders>
              <w:top w:val="single" w:sz="4" w:space="0" w:color="auto"/>
              <w:left w:val="single" w:sz="4" w:space="0" w:color="auto"/>
              <w:bottom w:val="single" w:sz="4" w:space="0" w:color="auto"/>
              <w:right w:val="single" w:sz="4" w:space="0" w:color="auto"/>
            </w:tcBorders>
            <w:vAlign w:val="center"/>
            <w:hideMark/>
          </w:tcPr>
          <w:p w:rsidR="005448C0" w:rsidRPr="00626D7F" w:rsidRDefault="005448C0"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35%</w:t>
            </w:r>
          </w:p>
        </w:tc>
        <w:tc>
          <w:tcPr>
            <w:tcW w:w="1843" w:type="dxa"/>
            <w:tcBorders>
              <w:top w:val="single" w:sz="4" w:space="0" w:color="auto"/>
              <w:left w:val="single" w:sz="4" w:space="0" w:color="auto"/>
              <w:bottom w:val="single" w:sz="4" w:space="0" w:color="auto"/>
              <w:right w:val="single" w:sz="4" w:space="0" w:color="auto"/>
            </w:tcBorders>
            <w:vAlign w:val="center"/>
            <w:hideMark/>
          </w:tcPr>
          <w:p w:rsidR="005448C0" w:rsidRPr="00626D7F" w:rsidRDefault="005448C0"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62%</w:t>
            </w:r>
          </w:p>
        </w:tc>
        <w:tc>
          <w:tcPr>
            <w:tcW w:w="1843" w:type="dxa"/>
            <w:tcBorders>
              <w:top w:val="single" w:sz="4" w:space="0" w:color="auto"/>
              <w:left w:val="single" w:sz="4" w:space="0" w:color="auto"/>
              <w:bottom w:val="single" w:sz="4" w:space="0" w:color="auto"/>
              <w:right w:val="single" w:sz="4" w:space="0" w:color="auto"/>
            </w:tcBorders>
            <w:vAlign w:val="center"/>
            <w:hideMark/>
          </w:tcPr>
          <w:p w:rsidR="005448C0" w:rsidRPr="00626D7F" w:rsidRDefault="005448C0"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3%</w:t>
            </w:r>
          </w:p>
        </w:tc>
      </w:tr>
    </w:tbl>
    <w:p w:rsidR="005448C0" w:rsidRPr="00626D7F" w:rsidRDefault="005448C0" w:rsidP="005448C0">
      <w:pPr>
        <w:widowControl w:val="0"/>
        <w:spacing w:after="0" w:line="360" w:lineRule="auto"/>
        <w:ind w:firstLine="567"/>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 xml:space="preserve"> В период проведения мониторинга был выявлен низкий уровень речевого развития детей, что обусловлено возрастными особенностями детей. Также выявлен большой процент низкого уровня в художественно-эстетическом развитии, в связи с недостаточной развитостью мелкой моторики и координации движений.</w:t>
      </w:r>
    </w:p>
    <w:p w:rsidR="001E019A" w:rsidRPr="00626D7F" w:rsidRDefault="00D35019" w:rsidP="005448C0">
      <w:pPr>
        <w:widowControl w:val="0"/>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Средняя</w:t>
      </w:r>
      <w:r w:rsidR="001E019A" w:rsidRPr="00626D7F">
        <w:rPr>
          <w:rFonts w:ascii="Times New Roman" w:eastAsia="Calibri" w:hAnsi="Times New Roman" w:cs="Times New Roman"/>
          <w:sz w:val="28"/>
          <w:szCs w:val="28"/>
        </w:rPr>
        <w:t xml:space="preserve"> группа «</w:t>
      </w:r>
      <w:r>
        <w:rPr>
          <w:rFonts w:ascii="Times New Roman" w:eastAsia="Calibri" w:hAnsi="Times New Roman" w:cs="Times New Roman"/>
          <w:sz w:val="28"/>
          <w:szCs w:val="28"/>
        </w:rPr>
        <w:t>Солнышко</w:t>
      </w:r>
      <w:r w:rsidR="001E019A" w:rsidRPr="00626D7F">
        <w:rPr>
          <w:rFonts w:ascii="Times New Roman" w:eastAsia="Calibri" w:hAnsi="Times New Roman" w:cs="Times New Roman"/>
          <w:sz w:val="28"/>
          <w:szCs w:val="28"/>
        </w:rPr>
        <w:t>»</w:t>
      </w:r>
    </w:p>
    <w:tbl>
      <w:tblPr>
        <w:tblStyle w:val="ab"/>
        <w:tblW w:w="0" w:type="auto"/>
        <w:tblLook w:val="04A0" w:firstRow="1" w:lastRow="0" w:firstColumn="1" w:lastColumn="0" w:noHBand="0" w:noVBand="1"/>
      </w:tblPr>
      <w:tblGrid>
        <w:gridCol w:w="560"/>
        <w:gridCol w:w="3611"/>
        <w:gridCol w:w="1778"/>
        <w:gridCol w:w="1758"/>
        <w:gridCol w:w="1638"/>
      </w:tblGrid>
      <w:tr w:rsidR="00D35019" w:rsidRPr="00D35019" w:rsidTr="00A052B8">
        <w:tc>
          <w:tcPr>
            <w:tcW w:w="704"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w:t>
            </w:r>
          </w:p>
        </w:tc>
        <w:tc>
          <w:tcPr>
            <w:tcW w:w="5954"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Образовательная область</w:t>
            </w:r>
          </w:p>
        </w:tc>
        <w:tc>
          <w:tcPr>
            <w:tcW w:w="2693"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Высокий уровень</w:t>
            </w:r>
          </w:p>
        </w:tc>
        <w:tc>
          <w:tcPr>
            <w:tcW w:w="2693"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Средний уровень</w:t>
            </w:r>
          </w:p>
        </w:tc>
        <w:tc>
          <w:tcPr>
            <w:tcW w:w="2516"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Низкий уровень</w:t>
            </w:r>
          </w:p>
        </w:tc>
      </w:tr>
      <w:tr w:rsidR="00D35019" w:rsidRPr="00D35019" w:rsidTr="00A052B8">
        <w:tc>
          <w:tcPr>
            <w:tcW w:w="704"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1</w:t>
            </w:r>
          </w:p>
        </w:tc>
        <w:tc>
          <w:tcPr>
            <w:tcW w:w="5954"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Социально-коммуникативное развитие</w:t>
            </w:r>
          </w:p>
        </w:tc>
        <w:tc>
          <w:tcPr>
            <w:tcW w:w="2693"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13 %</w:t>
            </w:r>
          </w:p>
        </w:tc>
        <w:tc>
          <w:tcPr>
            <w:tcW w:w="2693"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87 %</w:t>
            </w:r>
          </w:p>
        </w:tc>
        <w:tc>
          <w:tcPr>
            <w:tcW w:w="2516"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0 %</w:t>
            </w:r>
          </w:p>
        </w:tc>
      </w:tr>
      <w:tr w:rsidR="00D35019" w:rsidRPr="00D35019" w:rsidTr="00A052B8">
        <w:tc>
          <w:tcPr>
            <w:tcW w:w="704"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2</w:t>
            </w:r>
          </w:p>
        </w:tc>
        <w:tc>
          <w:tcPr>
            <w:tcW w:w="5954"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Речевое развитие</w:t>
            </w:r>
          </w:p>
        </w:tc>
        <w:tc>
          <w:tcPr>
            <w:tcW w:w="2693"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25 %</w:t>
            </w:r>
          </w:p>
        </w:tc>
        <w:tc>
          <w:tcPr>
            <w:tcW w:w="2693"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63 %</w:t>
            </w:r>
          </w:p>
        </w:tc>
        <w:tc>
          <w:tcPr>
            <w:tcW w:w="2516"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12 %</w:t>
            </w:r>
          </w:p>
        </w:tc>
      </w:tr>
      <w:tr w:rsidR="00D35019" w:rsidRPr="00D35019" w:rsidTr="00A052B8">
        <w:tc>
          <w:tcPr>
            <w:tcW w:w="704"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3</w:t>
            </w:r>
          </w:p>
        </w:tc>
        <w:tc>
          <w:tcPr>
            <w:tcW w:w="5954"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Художественно-эстетическое развитие</w:t>
            </w:r>
          </w:p>
        </w:tc>
        <w:tc>
          <w:tcPr>
            <w:tcW w:w="2693"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12 %</w:t>
            </w:r>
          </w:p>
        </w:tc>
        <w:tc>
          <w:tcPr>
            <w:tcW w:w="2693"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81 %</w:t>
            </w:r>
          </w:p>
        </w:tc>
        <w:tc>
          <w:tcPr>
            <w:tcW w:w="2516"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7 %</w:t>
            </w:r>
          </w:p>
        </w:tc>
      </w:tr>
      <w:tr w:rsidR="00D35019" w:rsidRPr="00D35019" w:rsidTr="00A052B8">
        <w:tc>
          <w:tcPr>
            <w:tcW w:w="704"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4</w:t>
            </w:r>
          </w:p>
        </w:tc>
        <w:tc>
          <w:tcPr>
            <w:tcW w:w="5954"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Познавательное развитие</w:t>
            </w:r>
          </w:p>
        </w:tc>
        <w:tc>
          <w:tcPr>
            <w:tcW w:w="2693" w:type="dxa"/>
          </w:tcPr>
          <w:p w:rsidR="00D35019" w:rsidRPr="00D35019" w:rsidRDefault="00D35019" w:rsidP="005448C0">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24</w:t>
            </w:r>
            <w:r w:rsidRPr="00D35019">
              <w:rPr>
                <w:rFonts w:ascii="Times New Roman" w:hAnsi="Times New Roman" w:cs="Times New Roman"/>
                <w:sz w:val="28"/>
                <w:szCs w:val="28"/>
              </w:rPr>
              <w:t xml:space="preserve"> %</w:t>
            </w:r>
          </w:p>
        </w:tc>
        <w:tc>
          <w:tcPr>
            <w:tcW w:w="2693" w:type="dxa"/>
          </w:tcPr>
          <w:p w:rsidR="00D35019" w:rsidRPr="00D35019" w:rsidRDefault="00D35019" w:rsidP="005448C0">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76</w:t>
            </w:r>
            <w:r w:rsidRPr="00D35019">
              <w:rPr>
                <w:rFonts w:ascii="Times New Roman" w:hAnsi="Times New Roman" w:cs="Times New Roman"/>
                <w:sz w:val="28"/>
                <w:szCs w:val="28"/>
              </w:rPr>
              <w:t xml:space="preserve"> %</w:t>
            </w:r>
          </w:p>
        </w:tc>
        <w:tc>
          <w:tcPr>
            <w:tcW w:w="2516"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0 %</w:t>
            </w:r>
          </w:p>
        </w:tc>
      </w:tr>
      <w:tr w:rsidR="00D35019" w:rsidRPr="00D35019" w:rsidTr="00A052B8">
        <w:tc>
          <w:tcPr>
            <w:tcW w:w="704"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5</w:t>
            </w:r>
          </w:p>
        </w:tc>
        <w:tc>
          <w:tcPr>
            <w:tcW w:w="5954"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Физическое развитие</w:t>
            </w:r>
          </w:p>
        </w:tc>
        <w:tc>
          <w:tcPr>
            <w:tcW w:w="2693"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12 %</w:t>
            </w:r>
          </w:p>
        </w:tc>
        <w:tc>
          <w:tcPr>
            <w:tcW w:w="2693"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81 %</w:t>
            </w:r>
          </w:p>
        </w:tc>
        <w:tc>
          <w:tcPr>
            <w:tcW w:w="2516" w:type="dxa"/>
          </w:tcPr>
          <w:p w:rsidR="00D35019" w:rsidRPr="00D35019" w:rsidRDefault="00D35019" w:rsidP="005448C0">
            <w:pPr>
              <w:spacing w:after="0" w:line="360" w:lineRule="auto"/>
              <w:jc w:val="center"/>
              <w:rPr>
                <w:rFonts w:ascii="Times New Roman" w:hAnsi="Times New Roman" w:cs="Times New Roman"/>
                <w:sz w:val="28"/>
                <w:szCs w:val="28"/>
              </w:rPr>
            </w:pPr>
            <w:r w:rsidRPr="00D35019">
              <w:rPr>
                <w:rFonts w:ascii="Times New Roman" w:hAnsi="Times New Roman" w:cs="Times New Roman"/>
                <w:sz w:val="28"/>
                <w:szCs w:val="28"/>
              </w:rPr>
              <w:t>7 %</w:t>
            </w:r>
          </w:p>
        </w:tc>
      </w:tr>
    </w:tbl>
    <w:p w:rsidR="00D35019" w:rsidRPr="0069282B" w:rsidRDefault="00D35019" w:rsidP="005448C0">
      <w:pPr>
        <w:spacing w:after="0" w:line="360" w:lineRule="auto"/>
        <w:jc w:val="center"/>
        <w:rPr>
          <w:rFonts w:ascii="Times New Roman" w:hAnsi="Times New Roman" w:cs="Times New Roman"/>
          <w:b/>
          <w:sz w:val="28"/>
          <w:szCs w:val="28"/>
        </w:rPr>
      </w:pPr>
    </w:p>
    <w:p w:rsidR="00D35019" w:rsidRPr="005A6CE8" w:rsidRDefault="00D35019" w:rsidP="005448C0">
      <w:pPr>
        <w:pStyle w:val="ac"/>
        <w:spacing w:line="360" w:lineRule="auto"/>
        <w:rPr>
          <w:b/>
        </w:rPr>
      </w:pPr>
      <w:r w:rsidRPr="00BC22CF">
        <w:rPr>
          <w:b/>
        </w:rPr>
        <w:t>Социально-коммуникативное развитие:</w:t>
      </w:r>
      <w:r>
        <w:t xml:space="preserve"> </w:t>
      </w:r>
      <w:r w:rsidRPr="00BC22CF">
        <w:t xml:space="preserve">Дети успешно изучают </w:t>
      </w:r>
      <w:r w:rsidRPr="00BC22CF">
        <w:rPr>
          <w:iCs/>
        </w:rPr>
        <w:t>способы общения и взаимодействия</w:t>
      </w:r>
      <w:r w:rsidRPr="00BC22CF">
        <w:t> ребенка со взрослыми и сверстниками во время образовательной и игровой деятельности; стали более самостоятельными, эмоционально отзывчивыми;</w:t>
      </w:r>
    </w:p>
    <w:p w:rsidR="00D35019" w:rsidRPr="00BC22CF" w:rsidRDefault="00D35019" w:rsidP="005448C0">
      <w:pPr>
        <w:pStyle w:val="ac"/>
        <w:spacing w:line="360" w:lineRule="auto"/>
      </w:pPr>
      <w:r w:rsidRPr="00BC22CF">
        <w:lastRenderedPageBreak/>
        <w:t>сформировались позитивные установки к различным видам труда и творчества; основа безопасного поведения в быту, социуме, природе.</w:t>
      </w:r>
    </w:p>
    <w:p w:rsidR="00D35019" w:rsidRDefault="00D35019" w:rsidP="005448C0">
      <w:pPr>
        <w:pStyle w:val="ac"/>
        <w:spacing w:line="360" w:lineRule="auto"/>
      </w:pPr>
      <w:r w:rsidRPr="00BC22CF">
        <w:rPr>
          <w:b/>
        </w:rPr>
        <w:t>Познавательное развитие:</w:t>
      </w:r>
      <w:r>
        <w:t xml:space="preserve"> </w:t>
      </w:r>
      <w:r w:rsidRPr="00BC22CF">
        <w:t>По данным результатам можно сделать вывод, что дети, имеющие средний уровень овладения знаниями и умениями по данной области знают о значении солнца, воздуха и воды для человека, животных и растений. Называют времена года, знают о том, что нужно беречь природу. Знают и называют домашних и диких животных, их детёнышей. Различают круг, квадрат, треугольник, умеют сравнивать два предмета по высоте, ширине и длине.</w:t>
      </w:r>
    </w:p>
    <w:p w:rsidR="00D35019" w:rsidRPr="0084372B" w:rsidRDefault="00D35019" w:rsidP="005448C0">
      <w:pPr>
        <w:pStyle w:val="ac"/>
        <w:spacing w:line="360" w:lineRule="auto"/>
      </w:pPr>
      <w:r w:rsidRPr="00BC22CF">
        <w:rPr>
          <w:b/>
        </w:rPr>
        <w:t>Речевое развитие:</w:t>
      </w:r>
      <w:r>
        <w:rPr>
          <w:b/>
        </w:rPr>
        <w:t xml:space="preserve"> У большей части детей </w:t>
      </w:r>
      <w:r>
        <w:t>обогатился</w:t>
      </w:r>
      <w:r w:rsidRPr="0084372B">
        <w:t xml:space="preserve"> активн</w:t>
      </w:r>
      <w:r>
        <w:t>ый словарь</w:t>
      </w:r>
      <w:r w:rsidRPr="0084372B">
        <w:t xml:space="preserve">; </w:t>
      </w:r>
      <w:r>
        <w:t xml:space="preserve">многие дети умеют вести диалог; </w:t>
      </w:r>
      <w:r w:rsidRPr="0084372B">
        <w:t>развит</w:t>
      </w:r>
      <w:r>
        <w:t xml:space="preserve"> фонематический слух</w:t>
      </w:r>
      <w:r w:rsidRPr="0084372B">
        <w:t xml:space="preserve">; </w:t>
      </w:r>
      <w:r>
        <w:t>дети познакомились с детской литературой.</w:t>
      </w:r>
    </w:p>
    <w:p w:rsidR="00D35019" w:rsidRPr="0084372B" w:rsidRDefault="00D35019" w:rsidP="005448C0">
      <w:pPr>
        <w:pStyle w:val="ac"/>
        <w:spacing w:line="360" w:lineRule="auto"/>
      </w:pPr>
      <w:r w:rsidRPr="0084372B">
        <w:t> Необходимо обратить внимание на развитие умения чистого произношения звуков родного языка, правильного словопроизношения; развитие умения пересказывать сказки, составлять описательные рассказы о предметах и объектах, по картинкам.</w:t>
      </w:r>
    </w:p>
    <w:p w:rsidR="00D35019" w:rsidRDefault="00D35019" w:rsidP="005448C0">
      <w:pPr>
        <w:pStyle w:val="ac"/>
        <w:spacing w:line="360" w:lineRule="auto"/>
        <w:jc w:val="left"/>
      </w:pPr>
      <w:r w:rsidRPr="00BC22CF">
        <w:rPr>
          <w:b/>
        </w:rPr>
        <w:t>Художественно-эстетическое развитие</w:t>
      </w:r>
      <w:r w:rsidRPr="0084372B">
        <w:rPr>
          <w:b/>
          <w:szCs w:val="28"/>
        </w:rPr>
        <w:t>:</w:t>
      </w:r>
      <w:r w:rsidRPr="0084372B">
        <w:rPr>
          <w:bCs/>
          <w:iCs/>
          <w:color w:val="000000"/>
          <w:szCs w:val="28"/>
        </w:rPr>
        <w:t xml:space="preserve"> </w:t>
      </w:r>
      <w:r>
        <w:rPr>
          <w:bCs/>
          <w:iCs/>
          <w:color w:val="000000"/>
          <w:szCs w:val="28"/>
        </w:rPr>
        <w:t xml:space="preserve">Дети познакомились с элементарными средствами выразительности ( цвет, звук, движение, жесты). </w:t>
      </w:r>
      <w:r w:rsidRPr="0084372B">
        <w:rPr>
          <w:bCs/>
          <w:iCs/>
          <w:color w:val="000000"/>
          <w:szCs w:val="28"/>
        </w:rPr>
        <w:t>У детей сформировался интерес к занятиям изобразительной деятельностью.</w:t>
      </w:r>
      <w:r>
        <w:rPr>
          <w:bCs/>
        </w:rPr>
        <w:t xml:space="preserve"> Большинство детей группы овладели такими качествами как: правильно держать карандаш и кисть, научились набирать краску на кисть, различают основные цвета и некоторые оттенки цветов, научились раскатывать комочки прямыми и круговыми движениями, научились предварительно выкладывать на листе бумаги готовые детали.</w:t>
      </w:r>
    </w:p>
    <w:p w:rsidR="00D35019" w:rsidRDefault="00D35019" w:rsidP="005448C0">
      <w:pPr>
        <w:pStyle w:val="ac"/>
        <w:spacing w:line="360" w:lineRule="auto"/>
        <w:jc w:val="left"/>
      </w:pPr>
      <w:r w:rsidRPr="00BC22CF">
        <w:rPr>
          <w:b/>
        </w:rPr>
        <w:t>Физическое развитие:</w:t>
      </w:r>
      <w:r>
        <w:t xml:space="preserve"> </w:t>
      </w:r>
      <w:r w:rsidRPr="00BC22CF">
        <w:t>По результатам проведенной диагностики физические качества достаточно сформированы и развиты практически у всех детей группы. Соблюдают элементарные правила личной гигиены, самообслуживания.</w:t>
      </w:r>
    </w:p>
    <w:p w:rsidR="00A052B8" w:rsidRDefault="00A052B8" w:rsidP="005448C0">
      <w:pPr>
        <w:spacing w:after="0" w:line="360" w:lineRule="auto"/>
        <w:rPr>
          <w:rFonts w:ascii="Times New Roman" w:hAnsi="Times New Roman" w:cs="Times New Roman"/>
          <w:sz w:val="28"/>
          <w:szCs w:val="28"/>
        </w:rPr>
      </w:pPr>
    </w:p>
    <w:p w:rsidR="00A052B8" w:rsidRDefault="00A052B8" w:rsidP="005448C0">
      <w:pPr>
        <w:spacing w:after="0" w:line="360" w:lineRule="auto"/>
        <w:rPr>
          <w:rFonts w:ascii="Times New Roman" w:hAnsi="Times New Roman" w:cs="Times New Roman"/>
          <w:sz w:val="28"/>
          <w:szCs w:val="28"/>
        </w:rPr>
      </w:pPr>
    </w:p>
    <w:p w:rsidR="00D35019" w:rsidRPr="00D35019" w:rsidRDefault="00D35019" w:rsidP="005448C0">
      <w:pPr>
        <w:spacing w:after="0" w:line="360" w:lineRule="auto"/>
        <w:rPr>
          <w:rFonts w:ascii="Times New Roman" w:hAnsi="Times New Roman" w:cs="Times New Roman"/>
          <w:sz w:val="28"/>
          <w:szCs w:val="28"/>
        </w:rPr>
      </w:pPr>
      <w:r w:rsidRPr="00D35019">
        <w:rPr>
          <w:rFonts w:ascii="Times New Roman" w:hAnsi="Times New Roman" w:cs="Times New Roman"/>
          <w:sz w:val="28"/>
          <w:szCs w:val="28"/>
        </w:rPr>
        <w:lastRenderedPageBreak/>
        <w:t xml:space="preserve">Средняя группа «Гномики» </w:t>
      </w:r>
    </w:p>
    <w:p w:rsidR="00D35019" w:rsidRPr="00D35019" w:rsidRDefault="00D35019" w:rsidP="005448C0">
      <w:pPr>
        <w:spacing w:after="0" w:line="360" w:lineRule="auto"/>
        <w:jc w:val="center"/>
        <w:rPr>
          <w:rFonts w:ascii="Times New Roman" w:hAnsi="Times New Roman" w:cs="Times New Roman"/>
          <w:sz w:val="28"/>
          <w:szCs w:val="28"/>
        </w:rPr>
      </w:pPr>
    </w:p>
    <w:tbl>
      <w:tblPr>
        <w:tblStyle w:val="ab"/>
        <w:tblW w:w="0" w:type="auto"/>
        <w:tblLook w:val="04A0" w:firstRow="1" w:lastRow="0" w:firstColumn="1" w:lastColumn="0" w:noHBand="0" w:noVBand="1"/>
      </w:tblPr>
      <w:tblGrid>
        <w:gridCol w:w="692"/>
        <w:gridCol w:w="3192"/>
        <w:gridCol w:w="1854"/>
        <w:gridCol w:w="1833"/>
        <w:gridCol w:w="1774"/>
      </w:tblGrid>
      <w:tr w:rsidR="00D35019" w:rsidRPr="00D35019" w:rsidTr="00A052B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w:t>
            </w:r>
          </w:p>
        </w:tc>
        <w:tc>
          <w:tcPr>
            <w:tcW w:w="4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Образовательная область</w:t>
            </w:r>
          </w:p>
        </w:tc>
        <w:tc>
          <w:tcPr>
            <w:tcW w:w="2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Высокий уровень</w:t>
            </w:r>
          </w:p>
        </w:tc>
        <w:tc>
          <w:tcPr>
            <w:tcW w:w="2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Средний уровень</w:t>
            </w:r>
          </w:p>
        </w:tc>
        <w:tc>
          <w:tcPr>
            <w:tcW w:w="2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Низкий уровень</w:t>
            </w:r>
          </w:p>
        </w:tc>
      </w:tr>
      <w:tr w:rsidR="00D35019" w:rsidRPr="00D35019" w:rsidTr="00A052B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1</w:t>
            </w:r>
          </w:p>
        </w:tc>
        <w:tc>
          <w:tcPr>
            <w:tcW w:w="4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5019" w:rsidRPr="00D35019" w:rsidRDefault="00D35019" w:rsidP="005448C0">
            <w:pPr>
              <w:spacing w:line="360" w:lineRule="auto"/>
              <w:rPr>
                <w:rFonts w:ascii="Times New Roman" w:hAnsi="Times New Roman" w:cs="Times New Roman"/>
                <w:sz w:val="28"/>
                <w:szCs w:val="28"/>
              </w:rPr>
            </w:pPr>
            <w:r w:rsidRPr="00D35019">
              <w:rPr>
                <w:rFonts w:ascii="Times New Roman" w:hAnsi="Times New Roman" w:cs="Times New Roman"/>
                <w:sz w:val="28"/>
                <w:szCs w:val="28"/>
              </w:rPr>
              <w:t>Социально – коммуникативное развитие</w:t>
            </w:r>
          </w:p>
        </w:tc>
        <w:tc>
          <w:tcPr>
            <w:tcW w:w="2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61%</w:t>
            </w:r>
          </w:p>
        </w:tc>
        <w:tc>
          <w:tcPr>
            <w:tcW w:w="2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39%</w:t>
            </w:r>
          </w:p>
        </w:tc>
        <w:tc>
          <w:tcPr>
            <w:tcW w:w="2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0%</w:t>
            </w:r>
          </w:p>
        </w:tc>
      </w:tr>
      <w:tr w:rsidR="00D35019" w:rsidRPr="00D35019" w:rsidTr="00A052B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2</w:t>
            </w:r>
          </w:p>
        </w:tc>
        <w:tc>
          <w:tcPr>
            <w:tcW w:w="4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5019" w:rsidRPr="00D35019" w:rsidRDefault="00D35019" w:rsidP="005448C0">
            <w:pPr>
              <w:spacing w:line="360" w:lineRule="auto"/>
              <w:rPr>
                <w:rFonts w:ascii="Times New Roman" w:hAnsi="Times New Roman" w:cs="Times New Roman"/>
                <w:sz w:val="28"/>
                <w:szCs w:val="28"/>
              </w:rPr>
            </w:pPr>
            <w:r w:rsidRPr="00D35019">
              <w:rPr>
                <w:rFonts w:ascii="Times New Roman" w:hAnsi="Times New Roman" w:cs="Times New Roman"/>
                <w:sz w:val="28"/>
                <w:szCs w:val="28"/>
              </w:rPr>
              <w:t>Речевое развитие</w:t>
            </w:r>
          </w:p>
        </w:tc>
        <w:tc>
          <w:tcPr>
            <w:tcW w:w="2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11%</w:t>
            </w:r>
          </w:p>
        </w:tc>
        <w:tc>
          <w:tcPr>
            <w:tcW w:w="2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89%</w:t>
            </w:r>
          </w:p>
        </w:tc>
        <w:tc>
          <w:tcPr>
            <w:tcW w:w="2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0%</w:t>
            </w:r>
          </w:p>
        </w:tc>
      </w:tr>
      <w:tr w:rsidR="00D35019" w:rsidRPr="00D35019" w:rsidTr="00A052B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3</w:t>
            </w:r>
          </w:p>
        </w:tc>
        <w:tc>
          <w:tcPr>
            <w:tcW w:w="4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5019" w:rsidRPr="00D35019" w:rsidRDefault="00D35019" w:rsidP="005448C0">
            <w:pPr>
              <w:spacing w:line="360" w:lineRule="auto"/>
              <w:rPr>
                <w:rFonts w:ascii="Times New Roman" w:hAnsi="Times New Roman" w:cs="Times New Roman"/>
                <w:sz w:val="28"/>
                <w:szCs w:val="28"/>
              </w:rPr>
            </w:pPr>
            <w:r w:rsidRPr="00D35019">
              <w:rPr>
                <w:rFonts w:ascii="Times New Roman" w:hAnsi="Times New Roman" w:cs="Times New Roman"/>
                <w:sz w:val="28"/>
                <w:szCs w:val="28"/>
              </w:rPr>
              <w:t>Художественно - эстетическое развитие</w:t>
            </w:r>
          </w:p>
        </w:tc>
        <w:tc>
          <w:tcPr>
            <w:tcW w:w="2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17%</w:t>
            </w:r>
          </w:p>
        </w:tc>
        <w:tc>
          <w:tcPr>
            <w:tcW w:w="2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83%</w:t>
            </w:r>
          </w:p>
        </w:tc>
        <w:tc>
          <w:tcPr>
            <w:tcW w:w="2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0%</w:t>
            </w:r>
          </w:p>
        </w:tc>
      </w:tr>
      <w:tr w:rsidR="00D35019" w:rsidRPr="00D35019" w:rsidTr="00A052B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4</w:t>
            </w:r>
          </w:p>
        </w:tc>
        <w:tc>
          <w:tcPr>
            <w:tcW w:w="4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5019" w:rsidRPr="00D35019" w:rsidRDefault="00D35019" w:rsidP="005448C0">
            <w:pPr>
              <w:spacing w:line="360" w:lineRule="auto"/>
              <w:rPr>
                <w:rFonts w:ascii="Times New Roman" w:hAnsi="Times New Roman" w:cs="Times New Roman"/>
                <w:sz w:val="28"/>
                <w:szCs w:val="28"/>
              </w:rPr>
            </w:pPr>
            <w:r w:rsidRPr="00D35019">
              <w:rPr>
                <w:rFonts w:ascii="Times New Roman" w:hAnsi="Times New Roman" w:cs="Times New Roman"/>
                <w:sz w:val="28"/>
                <w:szCs w:val="28"/>
              </w:rPr>
              <w:t>Познавательное развитие</w:t>
            </w:r>
          </w:p>
        </w:tc>
        <w:tc>
          <w:tcPr>
            <w:tcW w:w="2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39%</w:t>
            </w:r>
          </w:p>
        </w:tc>
        <w:tc>
          <w:tcPr>
            <w:tcW w:w="2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61%</w:t>
            </w:r>
          </w:p>
        </w:tc>
        <w:tc>
          <w:tcPr>
            <w:tcW w:w="2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0%</w:t>
            </w:r>
          </w:p>
        </w:tc>
      </w:tr>
      <w:tr w:rsidR="00D35019" w:rsidRPr="00D35019" w:rsidTr="00A052B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5</w:t>
            </w:r>
          </w:p>
        </w:tc>
        <w:tc>
          <w:tcPr>
            <w:tcW w:w="4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5019" w:rsidRPr="00D35019" w:rsidRDefault="00D35019" w:rsidP="005448C0">
            <w:pPr>
              <w:spacing w:line="360" w:lineRule="auto"/>
              <w:rPr>
                <w:rFonts w:ascii="Times New Roman" w:hAnsi="Times New Roman" w:cs="Times New Roman"/>
                <w:sz w:val="28"/>
                <w:szCs w:val="28"/>
              </w:rPr>
            </w:pPr>
            <w:r w:rsidRPr="00D35019">
              <w:rPr>
                <w:rFonts w:ascii="Times New Roman" w:hAnsi="Times New Roman" w:cs="Times New Roman"/>
                <w:sz w:val="28"/>
                <w:szCs w:val="28"/>
              </w:rPr>
              <w:t>Физическое развитие</w:t>
            </w:r>
          </w:p>
        </w:tc>
        <w:tc>
          <w:tcPr>
            <w:tcW w:w="2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019" w:rsidRPr="00D35019" w:rsidRDefault="00A052B8" w:rsidP="005448C0">
            <w:pPr>
              <w:spacing w:line="360" w:lineRule="auto"/>
              <w:jc w:val="center"/>
              <w:rPr>
                <w:rFonts w:ascii="Times New Roman" w:hAnsi="Times New Roman" w:cs="Times New Roman"/>
                <w:sz w:val="28"/>
                <w:szCs w:val="28"/>
              </w:rPr>
            </w:pPr>
            <w:r>
              <w:rPr>
                <w:rFonts w:ascii="Times New Roman" w:hAnsi="Times New Roman" w:cs="Times New Roman"/>
                <w:sz w:val="28"/>
                <w:szCs w:val="28"/>
              </w:rPr>
              <w:t>33</w:t>
            </w:r>
            <w:r w:rsidR="00D35019" w:rsidRPr="00D35019">
              <w:rPr>
                <w:rFonts w:ascii="Times New Roman" w:hAnsi="Times New Roman" w:cs="Times New Roman"/>
                <w:sz w:val="28"/>
                <w:szCs w:val="28"/>
              </w:rPr>
              <w:t>%</w:t>
            </w:r>
          </w:p>
        </w:tc>
        <w:tc>
          <w:tcPr>
            <w:tcW w:w="2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019" w:rsidRPr="00D35019" w:rsidRDefault="00A052B8" w:rsidP="005448C0">
            <w:pPr>
              <w:spacing w:line="360" w:lineRule="auto"/>
              <w:jc w:val="center"/>
              <w:rPr>
                <w:rFonts w:ascii="Times New Roman" w:hAnsi="Times New Roman" w:cs="Times New Roman"/>
                <w:sz w:val="28"/>
                <w:szCs w:val="28"/>
              </w:rPr>
            </w:pPr>
            <w:r>
              <w:rPr>
                <w:rFonts w:ascii="Times New Roman" w:hAnsi="Times New Roman" w:cs="Times New Roman"/>
                <w:sz w:val="28"/>
                <w:szCs w:val="28"/>
              </w:rPr>
              <w:t>67</w:t>
            </w:r>
            <w:r w:rsidR="00D35019" w:rsidRPr="00D35019">
              <w:rPr>
                <w:rFonts w:ascii="Times New Roman" w:hAnsi="Times New Roman" w:cs="Times New Roman"/>
                <w:sz w:val="28"/>
                <w:szCs w:val="28"/>
              </w:rPr>
              <w:t>%</w:t>
            </w:r>
          </w:p>
        </w:tc>
        <w:tc>
          <w:tcPr>
            <w:tcW w:w="2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019" w:rsidRPr="00D35019" w:rsidRDefault="00D35019" w:rsidP="005448C0">
            <w:pPr>
              <w:spacing w:line="360" w:lineRule="auto"/>
              <w:jc w:val="center"/>
              <w:rPr>
                <w:rFonts w:ascii="Times New Roman" w:hAnsi="Times New Roman" w:cs="Times New Roman"/>
                <w:sz w:val="28"/>
                <w:szCs w:val="28"/>
              </w:rPr>
            </w:pPr>
            <w:r w:rsidRPr="00D35019">
              <w:rPr>
                <w:rFonts w:ascii="Times New Roman" w:hAnsi="Times New Roman" w:cs="Times New Roman"/>
                <w:sz w:val="28"/>
                <w:szCs w:val="28"/>
              </w:rPr>
              <w:t>0%</w:t>
            </w:r>
          </w:p>
        </w:tc>
      </w:tr>
    </w:tbl>
    <w:p w:rsidR="00541BA2" w:rsidRDefault="00541BA2" w:rsidP="005448C0">
      <w:pPr>
        <w:pStyle w:val="ac"/>
        <w:spacing w:line="360" w:lineRule="auto"/>
      </w:pPr>
    </w:p>
    <w:p w:rsidR="00D35019" w:rsidRPr="00BC22CF" w:rsidRDefault="00D35019" w:rsidP="005448C0">
      <w:pPr>
        <w:pStyle w:val="ac"/>
        <w:spacing w:line="360" w:lineRule="auto"/>
        <w:rPr>
          <w:sz w:val="24"/>
          <w:szCs w:val="24"/>
        </w:rPr>
      </w:pPr>
      <w:r w:rsidRPr="00626D7F">
        <w:rPr>
          <w:szCs w:val="28"/>
        </w:rPr>
        <w:t xml:space="preserve">Итоги диагностики освоения программного материала показали, что детьми средней группы материал по образовательным областям усвоен на среднем уровне. </w:t>
      </w:r>
      <w:r w:rsidRPr="00626D7F">
        <w:rPr>
          <w:szCs w:val="28"/>
          <w:shd w:val="clear" w:color="auto" w:fill="FFFFFF"/>
        </w:rPr>
        <w:t>Необходимо п</w:t>
      </w:r>
      <w:r w:rsidRPr="00626D7F">
        <w:rPr>
          <w:szCs w:val="28"/>
        </w:rPr>
        <w:t>родолжать работу с детьми через использование дидактических игр по проблеме, большое внимание уделять тем детям, которые требуют индивидуального подхода, таким образом следует заинтересовывать детей через игровые ситуации. </w:t>
      </w:r>
    </w:p>
    <w:p w:rsidR="00541BA2" w:rsidRPr="00541BA2" w:rsidRDefault="00541BA2" w:rsidP="005448C0">
      <w:pPr>
        <w:spacing w:after="0" w:line="360" w:lineRule="auto"/>
        <w:rPr>
          <w:rFonts w:ascii="Times New Roman" w:eastAsia="Times New Roman" w:hAnsi="Times New Roman" w:cs="Times New Roman"/>
          <w:sz w:val="28"/>
          <w:szCs w:val="28"/>
        </w:rPr>
      </w:pPr>
      <w:r w:rsidRPr="00541BA2">
        <w:rPr>
          <w:rFonts w:ascii="Times New Roman" w:eastAsia="Times New Roman" w:hAnsi="Times New Roman" w:cs="Times New Roman"/>
          <w:sz w:val="28"/>
          <w:szCs w:val="28"/>
        </w:rPr>
        <w:t>Средняя группа «Цветочки»</w:t>
      </w:r>
    </w:p>
    <w:tbl>
      <w:tblPr>
        <w:tblStyle w:val="22"/>
        <w:tblW w:w="0" w:type="auto"/>
        <w:tblLook w:val="04A0" w:firstRow="1" w:lastRow="0" w:firstColumn="1" w:lastColumn="0" w:noHBand="0" w:noVBand="1"/>
      </w:tblPr>
      <w:tblGrid>
        <w:gridCol w:w="551"/>
        <w:gridCol w:w="3317"/>
        <w:gridCol w:w="1843"/>
        <w:gridCol w:w="1874"/>
        <w:gridCol w:w="1760"/>
      </w:tblGrid>
      <w:tr w:rsidR="00541BA2" w:rsidRPr="00541BA2" w:rsidTr="00A052B8">
        <w:tc>
          <w:tcPr>
            <w:tcW w:w="551" w:type="dxa"/>
          </w:tcPr>
          <w:p w:rsidR="00541BA2" w:rsidRPr="00541BA2" w:rsidRDefault="00541BA2" w:rsidP="005448C0">
            <w:pPr>
              <w:spacing w:line="360" w:lineRule="auto"/>
              <w:rPr>
                <w:rFonts w:ascii="Times New Roman" w:hAnsi="Times New Roman"/>
                <w:sz w:val="28"/>
                <w:szCs w:val="28"/>
              </w:rPr>
            </w:pPr>
            <w:r w:rsidRPr="00541BA2">
              <w:rPr>
                <w:rFonts w:ascii="Times New Roman" w:hAnsi="Times New Roman"/>
                <w:sz w:val="28"/>
                <w:szCs w:val="28"/>
              </w:rPr>
              <w:t>№</w:t>
            </w:r>
          </w:p>
        </w:tc>
        <w:tc>
          <w:tcPr>
            <w:tcW w:w="3317" w:type="dxa"/>
          </w:tcPr>
          <w:p w:rsidR="00541BA2" w:rsidRPr="00541BA2" w:rsidRDefault="00541BA2" w:rsidP="005448C0">
            <w:pPr>
              <w:spacing w:line="360" w:lineRule="auto"/>
              <w:rPr>
                <w:rFonts w:ascii="Times New Roman" w:hAnsi="Times New Roman"/>
                <w:sz w:val="28"/>
                <w:szCs w:val="28"/>
              </w:rPr>
            </w:pPr>
            <w:r w:rsidRPr="00541BA2">
              <w:rPr>
                <w:rFonts w:ascii="Times New Roman" w:hAnsi="Times New Roman"/>
                <w:sz w:val="28"/>
                <w:szCs w:val="28"/>
              </w:rPr>
              <w:t>Образовательные области</w:t>
            </w:r>
          </w:p>
        </w:tc>
        <w:tc>
          <w:tcPr>
            <w:tcW w:w="1843" w:type="dxa"/>
          </w:tcPr>
          <w:p w:rsidR="00541BA2" w:rsidRPr="00541BA2" w:rsidRDefault="00541BA2" w:rsidP="005448C0">
            <w:pPr>
              <w:spacing w:line="360" w:lineRule="auto"/>
              <w:jc w:val="center"/>
              <w:rPr>
                <w:rFonts w:ascii="Times New Roman" w:hAnsi="Times New Roman"/>
                <w:sz w:val="28"/>
                <w:szCs w:val="28"/>
              </w:rPr>
            </w:pPr>
            <w:r w:rsidRPr="00541BA2">
              <w:rPr>
                <w:rFonts w:ascii="Times New Roman" w:hAnsi="Times New Roman"/>
                <w:sz w:val="28"/>
                <w:szCs w:val="28"/>
              </w:rPr>
              <w:t>Высокий уровень</w:t>
            </w:r>
          </w:p>
        </w:tc>
        <w:tc>
          <w:tcPr>
            <w:tcW w:w="1874" w:type="dxa"/>
          </w:tcPr>
          <w:p w:rsidR="00541BA2" w:rsidRPr="00541BA2" w:rsidRDefault="00541BA2" w:rsidP="005448C0">
            <w:pPr>
              <w:spacing w:line="360" w:lineRule="auto"/>
              <w:jc w:val="center"/>
              <w:rPr>
                <w:rFonts w:ascii="Times New Roman" w:hAnsi="Times New Roman"/>
                <w:sz w:val="28"/>
                <w:szCs w:val="28"/>
              </w:rPr>
            </w:pPr>
            <w:r w:rsidRPr="00541BA2">
              <w:rPr>
                <w:rFonts w:ascii="Times New Roman" w:hAnsi="Times New Roman"/>
                <w:sz w:val="28"/>
                <w:szCs w:val="28"/>
              </w:rPr>
              <w:t>Средний уровень</w:t>
            </w:r>
          </w:p>
        </w:tc>
        <w:tc>
          <w:tcPr>
            <w:tcW w:w="1760" w:type="dxa"/>
          </w:tcPr>
          <w:p w:rsidR="00541BA2" w:rsidRPr="00541BA2" w:rsidRDefault="00541BA2" w:rsidP="005448C0">
            <w:pPr>
              <w:spacing w:line="360" w:lineRule="auto"/>
              <w:jc w:val="center"/>
              <w:rPr>
                <w:rFonts w:ascii="Times New Roman" w:hAnsi="Times New Roman"/>
                <w:sz w:val="28"/>
                <w:szCs w:val="28"/>
              </w:rPr>
            </w:pPr>
            <w:r w:rsidRPr="00541BA2">
              <w:rPr>
                <w:rFonts w:ascii="Times New Roman" w:hAnsi="Times New Roman"/>
                <w:sz w:val="28"/>
                <w:szCs w:val="28"/>
              </w:rPr>
              <w:t>Низкий уровень</w:t>
            </w:r>
          </w:p>
        </w:tc>
      </w:tr>
      <w:tr w:rsidR="00541BA2" w:rsidRPr="00541BA2" w:rsidTr="00A052B8">
        <w:tc>
          <w:tcPr>
            <w:tcW w:w="551" w:type="dxa"/>
          </w:tcPr>
          <w:p w:rsidR="00541BA2" w:rsidRPr="00541BA2" w:rsidRDefault="00541BA2" w:rsidP="005448C0">
            <w:pPr>
              <w:spacing w:line="360" w:lineRule="auto"/>
              <w:rPr>
                <w:rFonts w:ascii="Times New Roman" w:hAnsi="Times New Roman"/>
                <w:sz w:val="28"/>
                <w:szCs w:val="28"/>
              </w:rPr>
            </w:pPr>
            <w:r w:rsidRPr="00541BA2">
              <w:rPr>
                <w:rFonts w:ascii="Times New Roman" w:hAnsi="Times New Roman"/>
                <w:sz w:val="28"/>
                <w:szCs w:val="28"/>
              </w:rPr>
              <w:t>1.</w:t>
            </w:r>
          </w:p>
        </w:tc>
        <w:tc>
          <w:tcPr>
            <w:tcW w:w="3317" w:type="dxa"/>
          </w:tcPr>
          <w:p w:rsidR="00541BA2" w:rsidRPr="00541BA2" w:rsidRDefault="00541BA2" w:rsidP="005448C0">
            <w:pPr>
              <w:spacing w:line="360" w:lineRule="auto"/>
              <w:rPr>
                <w:rFonts w:ascii="Times New Roman" w:hAnsi="Times New Roman"/>
                <w:sz w:val="28"/>
                <w:szCs w:val="28"/>
              </w:rPr>
            </w:pPr>
            <w:r w:rsidRPr="00541BA2">
              <w:rPr>
                <w:rFonts w:ascii="Times New Roman" w:hAnsi="Times New Roman"/>
                <w:sz w:val="28"/>
                <w:szCs w:val="28"/>
              </w:rPr>
              <w:t>Социально-коммуникативное развитие</w:t>
            </w:r>
          </w:p>
        </w:tc>
        <w:tc>
          <w:tcPr>
            <w:tcW w:w="1843" w:type="dxa"/>
          </w:tcPr>
          <w:p w:rsidR="00541BA2" w:rsidRPr="00541BA2" w:rsidRDefault="00541BA2" w:rsidP="005448C0">
            <w:pPr>
              <w:spacing w:line="360" w:lineRule="auto"/>
              <w:jc w:val="center"/>
              <w:rPr>
                <w:rFonts w:ascii="Times New Roman" w:hAnsi="Times New Roman"/>
                <w:sz w:val="28"/>
                <w:szCs w:val="28"/>
              </w:rPr>
            </w:pPr>
            <w:r w:rsidRPr="00541BA2">
              <w:rPr>
                <w:rFonts w:ascii="Times New Roman" w:hAnsi="Times New Roman"/>
                <w:sz w:val="28"/>
                <w:szCs w:val="28"/>
              </w:rPr>
              <w:t>60%(9)</w:t>
            </w:r>
          </w:p>
        </w:tc>
        <w:tc>
          <w:tcPr>
            <w:tcW w:w="1874" w:type="dxa"/>
          </w:tcPr>
          <w:p w:rsidR="00541BA2" w:rsidRPr="00541BA2" w:rsidRDefault="00541BA2" w:rsidP="005448C0">
            <w:pPr>
              <w:spacing w:line="360" w:lineRule="auto"/>
              <w:rPr>
                <w:rFonts w:ascii="Times New Roman" w:hAnsi="Times New Roman"/>
                <w:sz w:val="28"/>
                <w:szCs w:val="28"/>
              </w:rPr>
            </w:pPr>
            <w:r w:rsidRPr="00541BA2">
              <w:rPr>
                <w:rFonts w:ascii="Times New Roman" w:hAnsi="Times New Roman"/>
                <w:sz w:val="28"/>
                <w:szCs w:val="28"/>
              </w:rPr>
              <w:t xml:space="preserve">                40%(6)</w:t>
            </w:r>
          </w:p>
        </w:tc>
        <w:tc>
          <w:tcPr>
            <w:tcW w:w="1760" w:type="dxa"/>
          </w:tcPr>
          <w:p w:rsidR="00541BA2" w:rsidRPr="00541BA2" w:rsidRDefault="00541BA2" w:rsidP="005448C0">
            <w:pPr>
              <w:spacing w:line="360" w:lineRule="auto"/>
              <w:jc w:val="center"/>
              <w:rPr>
                <w:rFonts w:ascii="Times New Roman" w:hAnsi="Times New Roman"/>
                <w:sz w:val="28"/>
                <w:szCs w:val="28"/>
              </w:rPr>
            </w:pPr>
            <w:r w:rsidRPr="00541BA2">
              <w:rPr>
                <w:rFonts w:ascii="Times New Roman" w:hAnsi="Times New Roman"/>
                <w:sz w:val="28"/>
                <w:szCs w:val="28"/>
              </w:rPr>
              <w:t>0% (0)</w:t>
            </w:r>
          </w:p>
        </w:tc>
      </w:tr>
      <w:tr w:rsidR="00541BA2" w:rsidRPr="00541BA2" w:rsidTr="00A052B8">
        <w:tc>
          <w:tcPr>
            <w:tcW w:w="551" w:type="dxa"/>
          </w:tcPr>
          <w:p w:rsidR="00541BA2" w:rsidRPr="00541BA2" w:rsidRDefault="00541BA2" w:rsidP="005448C0">
            <w:pPr>
              <w:spacing w:line="360" w:lineRule="auto"/>
              <w:rPr>
                <w:rFonts w:ascii="Times New Roman" w:hAnsi="Times New Roman"/>
                <w:sz w:val="28"/>
                <w:szCs w:val="28"/>
              </w:rPr>
            </w:pPr>
            <w:r w:rsidRPr="00541BA2">
              <w:rPr>
                <w:rFonts w:ascii="Times New Roman" w:hAnsi="Times New Roman"/>
                <w:sz w:val="28"/>
                <w:szCs w:val="28"/>
              </w:rPr>
              <w:lastRenderedPageBreak/>
              <w:t>2.</w:t>
            </w:r>
          </w:p>
        </w:tc>
        <w:tc>
          <w:tcPr>
            <w:tcW w:w="3317" w:type="dxa"/>
          </w:tcPr>
          <w:p w:rsidR="00541BA2" w:rsidRPr="00541BA2" w:rsidRDefault="00541BA2" w:rsidP="005448C0">
            <w:pPr>
              <w:spacing w:line="360" w:lineRule="auto"/>
              <w:rPr>
                <w:rFonts w:ascii="Times New Roman" w:hAnsi="Times New Roman"/>
                <w:sz w:val="28"/>
                <w:szCs w:val="28"/>
              </w:rPr>
            </w:pPr>
            <w:r w:rsidRPr="00541BA2">
              <w:rPr>
                <w:rFonts w:ascii="Times New Roman" w:hAnsi="Times New Roman"/>
                <w:sz w:val="28"/>
                <w:szCs w:val="28"/>
              </w:rPr>
              <w:t xml:space="preserve"> Речевое развитие</w:t>
            </w:r>
          </w:p>
        </w:tc>
        <w:tc>
          <w:tcPr>
            <w:tcW w:w="1843" w:type="dxa"/>
          </w:tcPr>
          <w:p w:rsidR="00541BA2" w:rsidRPr="00541BA2" w:rsidRDefault="00541BA2" w:rsidP="005448C0">
            <w:pPr>
              <w:spacing w:line="360" w:lineRule="auto"/>
              <w:jc w:val="right"/>
              <w:rPr>
                <w:rFonts w:ascii="Times New Roman" w:hAnsi="Times New Roman"/>
                <w:sz w:val="28"/>
                <w:szCs w:val="28"/>
              </w:rPr>
            </w:pPr>
            <w:r w:rsidRPr="00541BA2">
              <w:rPr>
                <w:rFonts w:ascii="Times New Roman" w:hAnsi="Times New Roman"/>
                <w:sz w:val="28"/>
                <w:szCs w:val="28"/>
              </w:rPr>
              <w:t>13% (2)</w:t>
            </w:r>
          </w:p>
        </w:tc>
        <w:tc>
          <w:tcPr>
            <w:tcW w:w="1874" w:type="dxa"/>
          </w:tcPr>
          <w:p w:rsidR="00541BA2" w:rsidRPr="00541BA2" w:rsidRDefault="00541BA2" w:rsidP="005448C0">
            <w:pPr>
              <w:spacing w:line="360" w:lineRule="auto"/>
              <w:jc w:val="right"/>
              <w:rPr>
                <w:rFonts w:ascii="Times New Roman" w:hAnsi="Times New Roman"/>
                <w:sz w:val="28"/>
                <w:szCs w:val="28"/>
              </w:rPr>
            </w:pPr>
            <w:r w:rsidRPr="00541BA2">
              <w:rPr>
                <w:rFonts w:ascii="Times New Roman" w:hAnsi="Times New Roman"/>
                <w:sz w:val="28"/>
                <w:szCs w:val="28"/>
              </w:rPr>
              <w:t>86% (13)</w:t>
            </w:r>
          </w:p>
        </w:tc>
        <w:tc>
          <w:tcPr>
            <w:tcW w:w="1760" w:type="dxa"/>
          </w:tcPr>
          <w:p w:rsidR="00541BA2" w:rsidRPr="00541BA2" w:rsidRDefault="00541BA2" w:rsidP="005448C0">
            <w:pPr>
              <w:spacing w:line="360" w:lineRule="auto"/>
              <w:jc w:val="right"/>
              <w:rPr>
                <w:rFonts w:ascii="Times New Roman" w:hAnsi="Times New Roman"/>
                <w:sz w:val="28"/>
                <w:szCs w:val="28"/>
              </w:rPr>
            </w:pPr>
            <w:r w:rsidRPr="00541BA2">
              <w:rPr>
                <w:rFonts w:ascii="Times New Roman" w:hAnsi="Times New Roman"/>
                <w:sz w:val="28"/>
                <w:szCs w:val="28"/>
              </w:rPr>
              <w:t>0% (0)</w:t>
            </w:r>
          </w:p>
        </w:tc>
      </w:tr>
      <w:tr w:rsidR="00541BA2" w:rsidRPr="00541BA2" w:rsidTr="00A052B8">
        <w:tc>
          <w:tcPr>
            <w:tcW w:w="551" w:type="dxa"/>
          </w:tcPr>
          <w:p w:rsidR="00541BA2" w:rsidRPr="00541BA2" w:rsidRDefault="00541BA2" w:rsidP="005448C0">
            <w:pPr>
              <w:spacing w:line="360" w:lineRule="auto"/>
              <w:rPr>
                <w:rFonts w:ascii="Times New Roman" w:hAnsi="Times New Roman"/>
                <w:sz w:val="28"/>
                <w:szCs w:val="28"/>
              </w:rPr>
            </w:pPr>
            <w:r w:rsidRPr="00541BA2">
              <w:rPr>
                <w:rFonts w:ascii="Times New Roman" w:hAnsi="Times New Roman"/>
                <w:sz w:val="28"/>
                <w:szCs w:val="28"/>
              </w:rPr>
              <w:t>3.</w:t>
            </w:r>
          </w:p>
        </w:tc>
        <w:tc>
          <w:tcPr>
            <w:tcW w:w="3317" w:type="dxa"/>
          </w:tcPr>
          <w:p w:rsidR="00541BA2" w:rsidRPr="00541BA2" w:rsidRDefault="00541BA2" w:rsidP="005448C0">
            <w:pPr>
              <w:spacing w:line="360" w:lineRule="auto"/>
              <w:rPr>
                <w:rFonts w:ascii="Times New Roman" w:hAnsi="Times New Roman"/>
                <w:sz w:val="28"/>
                <w:szCs w:val="28"/>
              </w:rPr>
            </w:pPr>
            <w:r w:rsidRPr="00541BA2">
              <w:rPr>
                <w:rFonts w:ascii="Times New Roman" w:hAnsi="Times New Roman"/>
                <w:sz w:val="28"/>
                <w:szCs w:val="28"/>
              </w:rPr>
              <w:t>Художественно-эстетическое развитие</w:t>
            </w:r>
          </w:p>
        </w:tc>
        <w:tc>
          <w:tcPr>
            <w:tcW w:w="1843" w:type="dxa"/>
          </w:tcPr>
          <w:p w:rsidR="00541BA2" w:rsidRPr="00541BA2" w:rsidRDefault="00541BA2" w:rsidP="005448C0">
            <w:pPr>
              <w:spacing w:line="360" w:lineRule="auto"/>
              <w:jc w:val="right"/>
              <w:rPr>
                <w:rFonts w:ascii="Times New Roman" w:hAnsi="Times New Roman"/>
                <w:sz w:val="28"/>
                <w:szCs w:val="28"/>
              </w:rPr>
            </w:pPr>
            <w:r w:rsidRPr="00541BA2">
              <w:rPr>
                <w:rFonts w:ascii="Times New Roman" w:hAnsi="Times New Roman"/>
                <w:sz w:val="28"/>
                <w:szCs w:val="28"/>
              </w:rPr>
              <w:t xml:space="preserve">                   0%(0)</w:t>
            </w:r>
          </w:p>
        </w:tc>
        <w:tc>
          <w:tcPr>
            <w:tcW w:w="1874" w:type="dxa"/>
          </w:tcPr>
          <w:p w:rsidR="00541BA2" w:rsidRPr="00541BA2" w:rsidRDefault="00541BA2" w:rsidP="005448C0">
            <w:pPr>
              <w:spacing w:line="360" w:lineRule="auto"/>
              <w:jc w:val="right"/>
              <w:rPr>
                <w:rFonts w:ascii="Times New Roman" w:hAnsi="Times New Roman"/>
                <w:sz w:val="28"/>
                <w:szCs w:val="28"/>
              </w:rPr>
            </w:pPr>
            <w:r w:rsidRPr="00541BA2">
              <w:rPr>
                <w:rFonts w:ascii="Times New Roman" w:hAnsi="Times New Roman"/>
                <w:sz w:val="28"/>
                <w:szCs w:val="28"/>
              </w:rPr>
              <w:t>100%(15)</w:t>
            </w:r>
          </w:p>
        </w:tc>
        <w:tc>
          <w:tcPr>
            <w:tcW w:w="1760" w:type="dxa"/>
          </w:tcPr>
          <w:p w:rsidR="00541BA2" w:rsidRPr="00541BA2" w:rsidRDefault="00541BA2" w:rsidP="005448C0">
            <w:pPr>
              <w:spacing w:line="360" w:lineRule="auto"/>
              <w:jc w:val="right"/>
              <w:rPr>
                <w:rFonts w:ascii="Times New Roman" w:hAnsi="Times New Roman"/>
                <w:sz w:val="28"/>
                <w:szCs w:val="28"/>
              </w:rPr>
            </w:pPr>
            <w:r w:rsidRPr="00541BA2">
              <w:rPr>
                <w:rFonts w:ascii="Times New Roman" w:hAnsi="Times New Roman"/>
                <w:sz w:val="28"/>
                <w:szCs w:val="28"/>
              </w:rPr>
              <w:t>0% (0)</w:t>
            </w:r>
          </w:p>
        </w:tc>
      </w:tr>
      <w:tr w:rsidR="00541BA2" w:rsidRPr="00541BA2" w:rsidTr="00A052B8">
        <w:tc>
          <w:tcPr>
            <w:tcW w:w="551" w:type="dxa"/>
          </w:tcPr>
          <w:p w:rsidR="00541BA2" w:rsidRPr="00541BA2" w:rsidRDefault="00541BA2" w:rsidP="005448C0">
            <w:pPr>
              <w:spacing w:line="360" w:lineRule="auto"/>
              <w:rPr>
                <w:rFonts w:ascii="Times New Roman" w:hAnsi="Times New Roman"/>
                <w:sz w:val="28"/>
                <w:szCs w:val="28"/>
              </w:rPr>
            </w:pPr>
            <w:r w:rsidRPr="00541BA2">
              <w:rPr>
                <w:rFonts w:ascii="Times New Roman" w:hAnsi="Times New Roman"/>
                <w:sz w:val="28"/>
                <w:szCs w:val="28"/>
              </w:rPr>
              <w:t>4.</w:t>
            </w:r>
          </w:p>
        </w:tc>
        <w:tc>
          <w:tcPr>
            <w:tcW w:w="3317" w:type="dxa"/>
          </w:tcPr>
          <w:p w:rsidR="00541BA2" w:rsidRPr="00541BA2" w:rsidRDefault="00541BA2" w:rsidP="005448C0">
            <w:pPr>
              <w:spacing w:line="360" w:lineRule="auto"/>
              <w:rPr>
                <w:rFonts w:ascii="Times New Roman" w:hAnsi="Times New Roman"/>
                <w:sz w:val="28"/>
                <w:szCs w:val="28"/>
              </w:rPr>
            </w:pPr>
            <w:r w:rsidRPr="00541BA2">
              <w:rPr>
                <w:rFonts w:ascii="Times New Roman" w:hAnsi="Times New Roman"/>
                <w:sz w:val="28"/>
                <w:szCs w:val="28"/>
              </w:rPr>
              <w:t>Познавательное  развитие</w:t>
            </w:r>
          </w:p>
        </w:tc>
        <w:tc>
          <w:tcPr>
            <w:tcW w:w="1843" w:type="dxa"/>
          </w:tcPr>
          <w:p w:rsidR="00541BA2" w:rsidRPr="00541BA2" w:rsidRDefault="00541BA2" w:rsidP="005448C0">
            <w:pPr>
              <w:spacing w:line="360" w:lineRule="auto"/>
              <w:jc w:val="right"/>
              <w:rPr>
                <w:rFonts w:ascii="Times New Roman" w:hAnsi="Times New Roman"/>
                <w:sz w:val="28"/>
                <w:szCs w:val="28"/>
              </w:rPr>
            </w:pPr>
            <w:r w:rsidRPr="00541BA2">
              <w:rPr>
                <w:rFonts w:ascii="Times New Roman" w:hAnsi="Times New Roman"/>
                <w:sz w:val="28"/>
                <w:szCs w:val="28"/>
              </w:rPr>
              <w:t xml:space="preserve">                   7%(1)</w:t>
            </w:r>
          </w:p>
        </w:tc>
        <w:tc>
          <w:tcPr>
            <w:tcW w:w="1874" w:type="dxa"/>
          </w:tcPr>
          <w:p w:rsidR="00541BA2" w:rsidRPr="00541BA2" w:rsidRDefault="00541BA2" w:rsidP="005448C0">
            <w:pPr>
              <w:spacing w:line="360" w:lineRule="auto"/>
              <w:jc w:val="right"/>
              <w:rPr>
                <w:rFonts w:ascii="Times New Roman" w:hAnsi="Times New Roman"/>
                <w:sz w:val="28"/>
                <w:szCs w:val="28"/>
              </w:rPr>
            </w:pPr>
            <w:r w:rsidRPr="00541BA2">
              <w:rPr>
                <w:rFonts w:ascii="Times New Roman" w:hAnsi="Times New Roman"/>
                <w:sz w:val="28"/>
                <w:szCs w:val="28"/>
              </w:rPr>
              <w:t xml:space="preserve">                93% (14)</w:t>
            </w:r>
          </w:p>
        </w:tc>
        <w:tc>
          <w:tcPr>
            <w:tcW w:w="1760" w:type="dxa"/>
          </w:tcPr>
          <w:p w:rsidR="00541BA2" w:rsidRPr="00541BA2" w:rsidRDefault="00541BA2" w:rsidP="005448C0">
            <w:pPr>
              <w:spacing w:line="360" w:lineRule="auto"/>
              <w:jc w:val="right"/>
              <w:rPr>
                <w:rFonts w:ascii="Times New Roman" w:hAnsi="Times New Roman"/>
                <w:sz w:val="28"/>
                <w:szCs w:val="28"/>
              </w:rPr>
            </w:pPr>
            <w:r w:rsidRPr="00541BA2">
              <w:rPr>
                <w:rFonts w:ascii="Times New Roman" w:hAnsi="Times New Roman"/>
                <w:sz w:val="28"/>
                <w:szCs w:val="28"/>
              </w:rPr>
              <w:t>0% (0)</w:t>
            </w:r>
          </w:p>
        </w:tc>
      </w:tr>
      <w:tr w:rsidR="00A052B8" w:rsidRPr="00541BA2" w:rsidTr="00A052B8">
        <w:tc>
          <w:tcPr>
            <w:tcW w:w="551" w:type="dxa"/>
          </w:tcPr>
          <w:p w:rsidR="00A052B8" w:rsidRPr="00541BA2" w:rsidRDefault="00A052B8" w:rsidP="00A052B8">
            <w:pPr>
              <w:spacing w:line="360" w:lineRule="auto"/>
              <w:rPr>
                <w:rFonts w:ascii="Times New Roman" w:hAnsi="Times New Roman"/>
                <w:sz w:val="28"/>
                <w:szCs w:val="28"/>
              </w:rPr>
            </w:pPr>
            <w:r w:rsidRPr="00541BA2">
              <w:rPr>
                <w:rFonts w:ascii="Times New Roman" w:hAnsi="Times New Roman"/>
                <w:sz w:val="28"/>
                <w:szCs w:val="28"/>
              </w:rPr>
              <w:t>5.</w:t>
            </w:r>
          </w:p>
        </w:tc>
        <w:tc>
          <w:tcPr>
            <w:tcW w:w="3317" w:type="dxa"/>
          </w:tcPr>
          <w:p w:rsidR="00A052B8" w:rsidRPr="00541BA2" w:rsidRDefault="00A052B8" w:rsidP="00A052B8">
            <w:pPr>
              <w:spacing w:line="360" w:lineRule="auto"/>
              <w:rPr>
                <w:rFonts w:ascii="Times New Roman" w:hAnsi="Times New Roman"/>
                <w:sz w:val="28"/>
                <w:szCs w:val="28"/>
              </w:rPr>
            </w:pPr>
            <w:r w:rsidRPr="00541BA2">
              <w:rPr>
                <w:rFonts w:ascii="Times New Roman" w:hAnsi="Times New Roman"/>
                <w:sz w:val="28"/>
                <w:szCs w:val="28"/>
              </w:rPr>
              <w:t>Физическое развитие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52B8" w:rsidRPr="00D35019" w:rsidRDefault="00A052B8" w:rsidP="00A052B8">
            <w:pPr>
              <w:spacing w:line="360" w:lineRule="auto"/>
              <w:jc w:val="center"/>
              <w:rPr>
                <w:rFonts w:ascii="Times New Roman" w:hAnsi="Times New Roman"/>
                <w:sz w:val="28"/>
                <w:szCs w:val="28"/>
              </w:rPr>
            </w:pPr>
            <w:r>
              <w:rPr>
                <w:rFonts w:ascii="Times New Roman" w:hAnsi="Times New Roman"/>
                <w:sz w:val="28"/>
                <w:szCs w:val="28"/>
              </w:rPr>
              <w:t>36</w:t>
            </w:r>
            <w:r w:rsidRPr="00D35019">
              <w:rPr>
                <w:rFonts w:ascii="Times New Roman" w:hAnsi="Times New Roman"/>
                <w:sz w:val="28"/>
                <w:szCs w:val="28"/>
              </w:rPr>
              <w:t>%</w:t>
            </w:r>
          </w:p>
        </w:tc>
        <w:tc>
          <w:tcPr>
            <w:tcW w:w="18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52B8" w:rsidRPr="00D35019" w:rsidRDefault="00A052B8" w:rsidP="00A052B8">
            <w:pPr>
              <w:spacing w:line="360" w:lineRule="auto"/>
              <w:jc w:val="center"/>
              <w:rPr>
                <w:rFonts w:ascii="Times New Roman" w:hAnsi="Times New Roman"/>
                <w:sz w:val="28"/>
                <w:szCs w:val="28"/>
              </w:rPr>
            </w:pPr>
            <w:r>
              <w:rPr>
                <w:rFonts w:ascii="Times New Roman" w:hAnsi="Times New Roman"/>
                <w:sz w:val="28"/>
                <w:szCs w:val="28"/>
              </w:rPr>
              <w:t>64</w:t>
            </w:r>
            <w:r w:rsidRPr="00D35019">
              <w:rPr>
                <w:rFonts w:ascii="Times New Roman" w:hAnsi="Times New Roman"/>
                <w:sz w:val="28"/>
                <w:szCs w:val="28"/>
              </w:rPr>
              <w:t>%</w:t>
            </w: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52B8" w:rsidRPr="00D35019" w:rsidRDefault="00A052B8" w:rsidP="00A052B8">
            <w:pPr>
              <w:spacing w:line="360" w:lineRule="auto"/>
              <w:jc w:val="center"/>
              <w:rPr>
                <w:rFonts w:ascii="Times New Roman" w:hAnsi="Times New Roman"/>
                <w:sz w:val="28"/>
                <w:szCs w:val="28"/>
              </w:rPr>
            </w:pPr>
            <w:r w:rsidRPr="00D35019">
              <w:rPr>
                <w:rFonts w:ascii="Times New Roman" w:hAnsi="Times New Roman"/>
                <w:sz w:val="28"/>
                <w:szCs w:val="28"/>
              </w:rPr>
              <w:t>0%</w:t>
            </w:r>
          </w:p>
        </w:tc>
      </w:tr>
    </w:tbl>
    <w:p w:rsidR="00541BA2" w:rsidRPr="009D594E" w:rsidRDefault="00541BA2" w:rsidP="005448C0">
      <w:pPr>
        <w:spacing w:after="0" w:line="360" w:lineRule="auto"/>
        <w:rPr>
          <w:rFonts w:asciiTheme="majorHAnsi" w:eastAsia="Times New Roman" w:hAnsiTheme="majorHAnsi" w:cs="Times New Roman"/>
          <w:sz w:val="24"/>
          <w:szCs w:val="24"/>
        </w:rPr>
      </w:pPr>
    </w:p>
    <w:p w:rsidR="001E019A" w:rsidRPr="00626D7F" w:rsidRDefault="00541BA2" w:rsidP="005448C0">
      <w:pPr>
        <w:spacing w:after="0" w:line="360" w:lineRule="auto"/>
        <w:rPr>
          <w:rFonts w:ascii="Times New Roman" w:eastAsia="Times New Roman" w:hAnsi="Times New Roman" w:cs="Times New Roman"/>
          <w:sz w:val="28"/>
          <w:szCs w:val="28"/>
        </w:rPr>
      </w:pPr>
      <w:r w:rsidRPr="00541BA2">
        <w:rPr>
          <w:rFonts w:ascii="Times New Roman" w:eastAsia="Times New Roman" w:hAnsi="Times New Roman" w:cs="Times New Roman"/>
          <w:sz w:val="28"/>
          <w:szCs w:val="28"/>
        </w:rPr>
        <w:t xml:space="preserve"> Итоговые р</w:t>
      </w:r>
      <w:r w:rsidR="00D80608">
        <w:rPr>
          <w:rFonts w:ascii="Times New Roman" w:eastAsia="Times New Roman" w:hAnsi="Times New Roman" w:cs="Times New Roman"/>
          <w:sz w:val="28"/>
          <w:szCs w:val="28"/>
        </w:rPr>
        <w:t>езультаты мониторинга показали средний и высокий</w:t>
      </w:r>
      <w:r>
        <w:rPr>
          <w:rFonts w:ascii="Times New Roman" w:eastAsia="Times New Roman" w:hAnsi="Times New Roman" w:cs="Times New Roman"/>
          <w:sz w:val="28"/>
          <w:szCs w:val="28"/>
        </w:rPr>
        <w:t xml:space="preserve"> уровень </w:t>
      </w:r>
      <w:r w:rsidRPr="00541BA2">
        <w:rPr>
          <w:rFonts w:ascii="Times New Roman" w:eastAsia="Times New Roman" w:hAnsi="Times New Roman" w:cs="Times New Roman"/>
          <w:sz w:val="28"/>
          <w:szCs w:val="28"/>
        </w:rPr>
        <w:t>освоения образовательной программы.</w:t>
      </w:r>
      <w:r>
        <w:rPr>
          <w:rFonts w:ascii="Times New Roman" w:eastAsia="Times New Roman" w:hAnsi="Times New Roman" w:cs="Times New Roman"/>
          <w:sz w:val="28"/>
          <w:szCs w:val="28"/>
        </w:rPr>
        <w:t xml:space="preserve"> </w:t>
      </w:r>
      <w:r w:rsidR="001E019A" w:rsidRPr="00626D7F">
        <w:rPr>
          <w:rFonts w:ascii="Times New Roman" w:eastAsia="Times New Roman" w:hAnsi="Times New Roman" w:cs="Times New Roman"/>
          <w:sz w:val="28"/>
          <w:szCs w:val="28"/>
          <w:lang w:bidi="ru-RU"/>
        </w:rPr>
        <w:t>Следует продолжать работу с детьми через использование дидактических игр, заинтересовыват</w:t>
      </w:r>
      <w:r w:rsidR="00D80608">
        <w:rPr>
          <w:rFonts w:ascii="Times New Roman" w:eastAsia="Times New Roman" w:hAnsi="Times New Roman" w:cs="Times New Roman"/>
          <w:sz w:val="28"/>
          <w:szCs w:val="28"/>
          <w:lang w:bidi="ru-RU"/>
        </w:rPr>
        <w:t>ь детей через игровые ситуации,</w:t>
      </w:r>
      <w:r w:rsidR="001E019A" w:rsidRPr="00626D7F">
        <w:rPr>
          <w:rFonts w:ascii="Times New Roman" w:eastAsia="Times New Roman" w:hAnsi="Times New Roman" w:cs="Times New Roman"/>
          <w:sz w:val="28"/>
          <w:szCs w:val="28"/>
          <w:lang w:bidi="ru-RU"/>
        </w:rPr>
        <w:t xml:space="preserve"> закреплению умения вести ролевые диалоги, общаться с взрослыми и сверстниками. Вести индивидуальную работу по развитию речи. </w:t>
      </w:r>
    </w:p>
    <w:p w:rsidR="001E019A" w:rsidRPr="00626D7F" w:rsidRDefault="001E019A" w:rsidP="005448C0">
      <w:pPr>
        <w:widowControl w:val="0"/>
        <w:spacing w:after="0" w:line="360" w:lineRule="auto"/>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Средняя   группа «Звездочки»</w:t>
      </w:r>
    </w:p>
    <w:tbl>
      <w:tblPr>
        <w:tblW w:w="9465" w:type="dxa"/>
        <w:tblLayout w:type="fixed"/>
        <w:tblLook w:val="04A0" w:firstRow="1" w:lastRow="0" w:firstColumn="1" w:lastColumn="0" w:noHBand="0" w:noVBand="1"/>
      </w:tblPr>
      <w:tblGrid>
        <w:gridCol w:w="3937"/>
        <w:gridCol w:w="1842"/>
        <w:gridCol w:w="1843"/>
        <w:gridCol w:w="1843"/>
      </w:tblGrid>
      <w:tr w:rsidR="001E019A" w:rsidRPr="00626D7F" w:rsidTr="001E019A">
        <w:trPr>
          <w:trHeight w:val="644"/>
        </w:trPr>
        <w:tc>
          <w:tcPr>
            <w:tcW w:w="3937"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spacing w:after="0" w:line="360" w:lineRule="auto"/>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Образовательные области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ВУ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СУ</w:t>
            </w:r>
          </w:p>
        </w:tc>
        <w:tc>
          <w:tcPr>
            <w:tcW w:w="1843"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НУ</w:t>
            </w:r>
          </w:p>
        </w:tc>
      </w:tr>
      <w:tr w:rsidR="001E019A" w:rsidRPr="00626D7F" w:rsidTr="001E019A">
        <w:trPr>
          <w:trHeight w:val="644"/>
        </w:trPr>
        <w:tc>
          <w:tcPr>
            <w:tcW w:w="3937"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spacing w:after="0" w:line="360" w:lineRule="auto"/>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Социально-коммуникативное развитие</w:t>
            </w:r>
          </w:p>
        </w:tc>
        <w:tc>
          <w:tcPr>
            <w:tcW w:w="1842"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21%</w:t>
            </w:r>
          </w:p>
        </w:tc>
        <w:tc>
          <w:tcPr>
            <w:tcW w:w="1843"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74%</w:t>
            </w:r>
          </w:p>
        </w:tc>
        <w:tc>
          <w:tcPr>
            <w:tcW w:w="1843"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5%</w:t>
            </w:r>
          </w:p>
        </w:tc>
      </w:tr>
      <w:tr w:rsidR="001E019A" w:rsidRPr="00626D7F" w:rsidTr="001E019A">
        <w:trPr>
          <w:trHeight w:val="644"/>
        </w:trPr>
        <w:tc>
          <w:tcPr>
            <w:tcW w:w="3937"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spacing w:after="0" w:line="360" w:lineRule="auto"/>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Речевое развитие</w:t>
            </w:r>
          </w:p>
        </w:tc>
        <w:tc>
          <w:tcPr>
            <w:tcW w:w="1842"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0%</w:t>
            </w:r>
          </w:p>
        </w:tc>
        <w:tc>
          <w:tcPr>
            <w:tcW w:w="1843"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95%</w:t>
            </w:r>
          </w:p>
        </w:tc>
        <w:tc>
          <w:tcPr>
            <w:tcW w:w="1843"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5%</w:t>
            </w:r>
          </w:p>
        </w:tc>
      </w:tr>
      <w:tr w:rsidR="001E019A" w:rsidRPr="00626D7F" w:rsidTr="001E019A">
        <w:trPr>
          <w:trHeight w:val="644"/>
        </w:trPr>
        <w:tc>
          <w:tcPr>
            <w:tcW w:w="3937"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spacing w:after="0" w:line="360" w:lineRule="auto"/>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Познавательное развитие</w:t>
            </w:r>
          </w:p>
        </w:tc>
        <w:tc>
          <w:tcPr>
            <w:tcW w:w="1842"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10%</w:t>
            </w:r>
          </w:p>
        </w:tc>
        <w:tc>
          <w:tcPr>
            <w:tcW w:w="1843"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85%</w:t>
            </w:r>
          </w:p>
        </w:tc>
        <w:tc>
          <w:tcPr>
            <w:tcW w:w="1843"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5%</w:t>
            </w:r>
          </w:p>
        </w:tc>
      </w:tr>
      <w:tr w:rsidR="001E019A" w:rsidRPr="00626D7F" w:rsidTr="001E019A">
        <w:trPr>
          <w:trHeight w:val="644"/>
        </w:trPr>
        <w:tc>
          <w:tcPr>
            <w:tcW w:w="3937"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spacing w:after="0" w:line="360" w:lineRule="auto"/>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Художественно-эстетическое развитие</w:t>
            </w:r>
          </w:p>
        </w:tc>
        <w:tc>
          <w:tcPr>
            <w:tcW w:w="1842"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92%</w:t>
            </w:r>
          </w:p>
        </w:tc>
        <w:tc>
          <w:tcPr>
            <w:tcW w:w="1843"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5%</w:t>
            </w:r>
          </w:p>
        </w:tc>
      </w:tr>
      <w:tr w:rsidR="001E019A" w:rsidRPr="00626D7F" w:rsidTr="001E019A">
        <w:trPr>
          <w:trHeight w:val="644"/>
        </w:trPr>
        <w:tc>
          <w:tcPr>
            <w:tcW w:w="3937"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spacing w:after="0" w:line="360" w:lineRule="auto"/>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Физическое развитие</w:t>
            </w:r>
          </w:p>
        </w:tc>
        <w:tc>
          <w:tcPr>
            <w:tcW w:w="1842"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15%</w:t>
            </w:r>
          </w:p>
        </w:tc>
        <w:tc>
          <w:tcPr>
            <w:tcW w:w="1843"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80%</w:t>
            </w:r>
          </w:p>
        </w:tc>
        <w:tc>
          <w:tcPr>
            <w:tcW w:w="1843" w:type="dxa"/>
            <w:tcBorders>
              <w:top w:val="single" w:sz="4" w:space="0" w:color="auto"/>
              <w:left w:val="single" w:sz="4" w:space="0" w:color="auto"/>
              <w:bottom w:val="single" w:sz="4" w:space="0" w:color="auto"/>
              <w:right w:val="single" w:sz="4" w:space="0" w:color="auto"/>
            </w:tcBorders>
            <w:vAlign w:val="center"/>
            <w:hideMark/>
          </w:tcPr>
          <w:p w:rsidR="001E019A" w:rsidRPr="00626D7F" w:rsidRDefault="001E019A" w:rsidP="005448C0">
            <w:pPr>
              <w:widowControl w:val="0"/>
              <w:spacing w:after="0" w:line="360" w:lineRule="auto"/>
              <w:jc w:val="center"/>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5%</w:t>
            </w:r>
          </w:p>
        </w:tc>
      </w:tr>
    </w:tbl>
    <w:p w:rsidR="001E019A" w:rsidRPr="00626D7F" w:rsidRDefault="001E019A" w:rsidP="005448C0">
      <w:pPr>
        <w:widowControl w:val="0"/>
        <w:spacing w:after="0" w:line="360" w:lineRule="auto"/>
        <w:ind w:firstLine="567"/>
        <w:jc w:val="both"/>
        <w:rPr>
          <w:rFonts w:ascii="Times New Roman" w:hAnsi="Times New Roman" w:cs="Times New Roman"/>
          <w:sz w:val="28"/>
          <w:szCs w:val="28"/>
        </w:rPr>
      </w:pPr>
    </w:p>
    <w:p w:rsidR="001E019A" w:rsidRPr="00626D7F" w:rsidRDefault="001E019A" w:rsidP="005448C0">
      <w:pPr>
        <w:widowControl w:val="0"/>
        <w:spacing w:after="0" w:line="360" w:lineRule="auto"/>
        <w:ind w:firstLine="567"/>
        <w:jc w:val="both"/>
        <w:rPr>
          <w:rFonts w:ascii="Times New Roman" w:eastAsiaTheme="minorHAnsi" w:hAnsi="Times New Roman" w:cs="Times New Roman"/>
          <w:sz w:val="28"/>
          <w:szCs w:val="28"/>
          <w:lang w:eastAsia="en-US"/>
        </w:rPr>
      </w:pPr>
      <w:r w:rsidRPr="00626D7F">
        <w:rPr>
          <w:rFonts w:ascii="Times New Roman" w:hAnsi="Times New Roman" w:cs="Times New Roman"/>
          <w:sz w:val="28"/>
          <w:szCs w:val="28"/>
        </w:rPr>
        <w:t xml:space="preserve">Итоги диагностики освоения программного материала показали, что детьми средней группы материал по образовательным областям усвоен на среднем уровне. </w:t>
      </w:r>
      <w:r w:rsidRPr="00626D7F">
        <w:rPr>
          <w:rFonts w:ascii="Times New Roman" w:hAnsi="Times New Roman" w:cs="Times New Roman"/>
          <w:sz w:val="28"/>
          <w:szCs w:val="28"/>
          <w:shd w:val="clear" w:color="auto" w:fill="FFFFFF"/>
        </w:rPr>
        <w:t>Необходимо п</w:t>
      </w:r>
      <w:r w:rsidRPr="00626D7F">
        <w:rPr>
          <w:rFonts w:ascii="Times New Roman" w:hAnsi="Times New Roman" w:cs="Times New Roman"/>
          <w:sz w:val="28"/>
          <w:szCs w:val="28"/>
        </w:rPr>
        <w:t xml:space="preserve">родолжать работу с детьми через использование дидактических игр по проблеме, большое внимание уделять тем детям, которые требуют индивидуального подхода, таким образом следует </w:t>
      </w:r>
      <w:r w:rsidRPr="00626D7F">
        <w:rPr>
          <w:rFonts w:ascii="Times New Roman" w:hAnsi="Times New Roman" w:cs="Times New Roman"/>
          <w:sz w:val="28"/>
          <w:szCs w:val="28"/>
        </w:rPr>
        <w:lastRenderedPageBreak/>
        <w:t>заинтересовывать детей через игровые ситуации.  Проводить индивидуальную работу с детьми по формированию умений и навыков по изобразительной деятельности в соответствии с программой. Низкие показатели являются результатом редкого посещения детского сада.</w:t>
      </w:r>
    </w:p>
    <w:p w:rsidR="00541BA2" w:rsidRPr="00541BA2" w:rsidRDefault="00541BA2" w:rsidP="005448C0">
      <w:pPr>
        <w:spacing w:after="0" w:line="360" w:lineRule="auto"/>
        <w:jc w:val="center"/>
        <w:rPr>
          <w:rFonts w:ascii="Times New Roman" w:hAnsi="Times New Roman" w:cs="Times New Roman"/>
          <w:sz w:val="28"/>
          <w:szCs w:val="28"/>
        </w:rPr>
      </w:pPr>
      <w:r w:rsidRPr="00541BA2">
        <w:rPr>
          <w:rFonts w:ascii="Times New Roman" w:hAnsi="Times New Roman" w:cs="Times New Roman"/>
          <w:sz w:val="28"/>
          <w:szCs w:val="28"/>
        </w:rPr>
        <w:t xml:space="preserve"> Подготовительная группа «Почемучки»</w:t>
      </w:r>
    </w:p>
    <w:tbl>
      <w:tblPr>
        <w:tblStyle w:val="22"/>
        <w:tblW w:w="0" w:type="auto"/>
        <w:tblLook w:val="04A0" w:firstRow="1" w:lastRow="0" w:firstColumn="1" w:lastColumn="0" w:noHBand="0" w:noVBand="1"/>
      </w:tblPr>
      <w:tblGrid>
        <w:gridCol w:w="553"/>
        <w:gridCol w:w="3336"/>
        <w:gridCol w:w="1853"/>
        <w:gridCol w:w="1832"/>
        <w:gridCol w:w="1771"/>
      </w:tblGrid>
      <w:tr w:rsidR="00541BA2" w:rsidRPr="00541BA2" w:rsidTr="00A052B8">
        <w:tc>
          <w:tcPr>
            <w:tcW w:w="704" w:type="dxa"/>
          </w:tcPr>
          <w:p w:rsidR="00541BA2" w:rsidRPr="00541BA2" w:rsidRDefault="00541BA2" w:rsidP="005448C0">
            <w:pPr>
              <w:spacing w:after="0" w:line="360" w:lineRule="auto"/>
              <w:rPr>
                <w:rFonts w:ascii="Times New Roman" w:hAnsi="Times New Roman"/>
                <w:sz w:val="28"/>
                <w:szCs w:val="28"/>
              </w:rPr>
            </w:pPr>
            <w:r w:rsidRPr="00541BA2">
              <w:rPr>
                <w:rFonts w:ascii="Times New Roman" w:hAnsi="Times New Roman"/>
                <w:sz w:val="28"/>
                <w:szCs w:val="28"/>
              </w:rPr>
              <w:t>№</w:t>
            </w:r>
          </w:p>
        </w:tc>
        <w:tc>
          <w:tcPr>
            <w:tcW w:w="5450" w:type="dxa"/>
          </w:tcPr>
          <w:p w:rsidR="00541BA2" w:rsidRPr="00541BA2" w:rsidRDefault="00541BA2" w:rsidP="005448C0">
            <w:pPr>
              <w:spacing w:after="0" w:line="360" w:lineRule="auto"/>
              <w:rPr>
                <w:rFonts w:ascii="Times New Roman" w:hAnsi="Times New Roman"/>
                <w:sz w:val="28"/>
                <w:szCs w:val="28"/>
              </w:rPr>
            </w:pPr>
            <w:r w:rsidRPr="00541BA2">
              <w:rPr>
                <w:rFonts w:ascii="Times New Roman" w:hAnsi="Times New Roman"/>
                <w:sz w:val="28"/>
                <w:szCs w:val="28"/>
              </w:rPr>
              <w:t>Образовательные области</w:t>
            </w:r>
          </w:p>
        </w:tc>
        <w:tc>
          <w:tcPr>
            <w:tcW w:w="3078" w:type="dxa"/>
          </w:tcPr>
          <w:p w:rsidR="00541BA2" w:rsidRPr="00541BA2" w:rsidRDefault="00541BA2" w:rsidP="005448C0">
            <w:pPr>
              <w:spacing w:after="0" w:line="360" w:lineRule="auto"/>
              <w:jc w:val="center"/>
              <w:rPr>
                <w:rFonts w:ascii="Times New Roman" w:hAnsi="Times New Roman"/>
                <w:sz w:val="28"/>
                <w:szCs w:val="28"/>
              </w:rPr>
            </w:pPr>
            <w:r w:rsidRPr="00541BA2">
              <w:rPr>
                <w:rFonts w:ascii="Times New Roman" w:hAnsi="Times New Roman"/>
                <w:sz w:val="28"/>
                <w:szCs w:val="28"/>
              </w:rPr>
              <w:t>Высокий уровень</w:t>
            </w:r>
          </w:p>
        </w:tc>
        <w:tc>
          <w:tcPr>
            <w:tcW w:w="3078" w:type="dxa"/>
          </w:tcPr>
          <w:p w:rsidR="00541BA2" w:rsidRPr="00541BA2" w:rsidRDefault="00541BA2" w:rsidP="005448C0">
            <w:pPr>
              <w:spacing w:after="0" w:line="360" w:lineRule="auto"/>
              <w:jc w:val="center"/>
              <w:rPr>
                <w:rFonts w:ascii="Times New Roman" w:hAnsi="Times New Roman"/>
                <w:sz w:val="28"/>
                <w:szCs w:val="28"/>
              </w:rPr>
            </w:pPr>
            <w:r w:rsidRPr="00541BA2">
              <w:rPr>
                <w:rFonts w:ascii="Times New Roman" w:hAnsi="Times New Roman"/>
                <w:sz w:val="28"/>
                <w:szCs w:val="28"/>
              </w:rPr>
              <w:t>Средний уровень</w:t>
            </w:r>
          </w:p>
        </w:tc>
        <w:tc>
          <w:tcPr>
            <w:tcW w:w="3078" w:type="dxa"/>
          </w:tcPr>
          <w:p w:rsidR="00541BA2" w:rsidRPr="00541BA2" w:rsidRDefault="00541BA2" w:rsidP="005448C0">
            <w:pPr>
              <w:spacing w:after="0" w:line="360" w:lineRule="auto"/>
              <w:jc w:val="center"/>
              <w:rPr>
                <w:rFonts w:ascii="Times New Roman" w:hAnsi="Times New Roman"/>
                <w:sz w:val="28"/>
                <w:szCs w:val="28"/>
              </w:rPr>
            </w:pPr>
            <w:r w:rsidRPr="00541BA2">
              <w:rPr>
                <w:rFonts w:ascii="Times New Roman" w:hAnsi="Times New Roman"/>
                <w:sz w:val="28"/>
                <w:szCs w:val="28"/>
              </w:rPr>
              <w:t>Низкий уровень</w:t>
            </w:r>
          </w:p>
        </w:tc>
      </w:tr>
      <w:tr w:rsidR="00541BA2" w:rsidRPr="00541BA2" w:rsidTr="00A052B8">
        <w:tc>
          <w:tcPr>
            <w:tcW w:w="704" w:type="dxa"/>
          </w:tcPr>
          <w:p w:rsidR="00541BA2" w:rsidRPr="00541BA2" w:rsidRDefault="00541BA2" w:rsidP="005448C0">
            <w:pPr>
              <w:spacing w:after="0" w:line="360" w:lineRule="auto"/>
              <w:rPr>
                <w:rFonts w:ascii="Times New Roman" w:hAnsi="Times New Roman"/>
                <w:sz w:val="28"/>
                <w:szCs w:val="28"/>
              </w:rPr>
            </w:pPr>
            <w:r w:rsidRPr="00541BA2">
              <w:rPr>
                <w:rFonts w:ascii="Times New Roman" w:hAnsi="Times New Roman"/>
                <w:sz w:val="28"/>
                <w:szCs w:val="28"/>
              </w:rPr>
              <w:t>1.</w:t>
            </w:r>
          </w:p>
        </w:tc>
        <w:tc>
          <w:tcPr>
            <w:tcW w:w="5450" w:type="dxa"/>
          </w:tcPr>
          <w:p w:rsidR="00541BA2" w:rsidRPr="00541BA2" w:rsidRDefault="00541BA2" w:rsidP="005448C0">
            <w:pPr>
              <w:spacing w:after="0" w:line="360" w:lineRule="auto"/>
              <w:rPr>
                <w:rFonts w:ascii="Times New Roman" w:hAnsi="Times New Roman"/>
                <w:sz w:val="28"/>
                <w:szCs w:val="28"/>
              </w:rPr>
            </w:pPr>
            <w:r w:rsidRPr="00541BA2">
              <w:rPr>
                <w:rFonts w:ascii="Times New Roman" w:hAnsi="Times New Roman"/>
                <w:sz w:val="28"/>
                <w:szCs w:val="28"/>
              </w:rPr>
              <w:t>Социально-коммуникативное развитие</w:t>
            </w:r>
          </w:p>
        </w:tc>
        <w:tc>
          <w:tcPr>
            <w:tcW w:w="3078" w:type="dxa"/>
          </w:tcPr>
          <w:p w:rsidR="00541BA2" w:rsidRPr="00541BA2" w:rsidRDefault="00541BA2" w:rsidP="005448C0">
            <w:pPr>
              <w:spacing w:after="0" w:line="360" w:lineRule="auto"/>
              <w:jc w:val="center"/>
              <w:rPr>
                <w:rFonts w:ascii="Times New Roman" w:hAnsi="Times New Roman"/>
                <w:sz w:val="28"/>
                <w:szCs w:val="28"/>
              </w:rPr>
            </w:pPr>
            <w:r w:rsidRPr="00541BA2">
              <w:rPr>
                <w:rFonts w:ascii="Times New Roman" w:hAnsi="Times New Roman"/>
                <w:sz w:val="28"/>
                <w:szCs w:val="28"/>
              </w:rPr>
              <w:t>87% (14)</w:t>
            </w:r>
          </w:p>
        </w:tc>
        <w:tc>
          <w:tcPr>
            <w:tcW w:w="3078" w:type="dxa"/>
          </w:tcPr>
          <w:p w:rsidR="00541BA2" w:rsidRPr="00541BA2" w:rsidRDefault="00541BA2" w:rsidP="005448C0">
            <w:pPr>
              <w:spacing w:after="0" w:line="360" w:lineRule="auto"/>
              <w:jc w:val="center"/>
              <w:rPr>
                <w:rFonts w:ascii="Times New Roman" w:hAnsi="Times New Roman"/>
                <w:sz w:val="28"/>
                <w:szCs w:val="28"/>
              </w:rPr>
            </w:pPr>
            <w:r w:rsidRPr="00541BA2">
              <w:rPr>
                <w:rFonts w:ascii="Times New Roman" w:hAnsi="Times New Roman"/>
                <w:sz w:val="28"/>
                <w:szCs w:val="28"/>
              </w:rPr>
              <w:t>13% (2)</w:t>
            </w:r>
          </w:p>
        </w:tc>
        <w:tc>
          <w:tcPr>
            <w:tcW w:w="3078" w:type="dxa"/>
          </w:tcPr>
          <w:p w:rsidR="00541BA2" w:rsidRPr="00541BA2" w:rsidRDefault="00541BA2" w:rsidP="005448C0">
            <w:pPr>
              <w:spacing w:after="0" w:line="360" w:lineRule="auto"/>
              <w:jc w:val="center"/>
              <w:rPr>
                <w:rFonts w:ascii="Times New Roman" w:hAnsi="Times New Roman"/>
                <w:sz w:val="28"/>
                <w:szCs w:val="28"/>
              </w:rPr>
            </w:pPr>
            <w:r w:rsidRPr="00541BA2">
              <w:rPr>
                <w:rFonts w:ascii="Times New Roman" w:hAnsi="Times New Roman"/>
                <w:sz w:val="28"/>
                <w:szCs w:val="28"/>
              </w:rPr>
              <w:t>0% (0)</w:t>
            </w:r>
          </w:p>
        </w:tc>
      </w:tr>
      <w:tr w:rsidR="00541BA2" w:rsidRPr="00541BA2" w:rsidTr="00A052B8">
        <w:tc>
          <w:tcPr>
            <w:tcW w:w="704" w:type="dxa"/>
          </w:tcPr>
          <w:p w:rsidR="00541BA2" w:rsidRPr="00541BA2" w:rsidRDefault="00541BA2" w:rsidP="005448C0">
            <w:pPr>
              <w:spacing w:after="0" w:line="360" w:lineRule="auto"/>
              <w:rPr>
                <w:rFonts w:ascii="Times New Roman" w:hAnsi="Times New Roman"/>
                <w:sz w:val="28"/>
                <w:szCs w:val="28"/>
              </w:rPr>
            </w:pPr>
            <w:r w:rsidRPr="00541BA2">
              <w:rPr>
                <w:rFonts w:ascii="Times New Roman" w:hAnsi="Times New Roman"/>
                <w:sz w:val="28"/>
                <w:szCs w:val="28"/>
              </w:rPr>
              <w:t>2.</w:t>
            </w:r>
          </w:p>
        </w:tc>
        <w:tc>
          <w:tcPr>
            <w:tcW w:w="5450" w:type="dxa"/>
          </w:tcPr>
          <w:p w:rsidR="00541BA2" w:rsidRPr="00541BA2" w:rsidRDefault="00541BA2" w:rsidP="005448C0">
            <w:pPr>
              <w:spacing w:after="0" w:line="360" w:lineRule="auto"/>
              <w:rPr>
                <w:rFonts w:ascii="Times New Roman" w:hAnsi="Times New Roman"/>
                <w:sz w:val="28"/>
                <w:szCs w:val="28"/>
              </w:rPr>
            </w:pPr>
            <w:r w:rsidRPr="00541BA2">
              <w:rPr>
                <w:rFonts w:ascii="Times New Roman" w:hAnsi="Times New Roman"/>
                <w:sz w:val="28"/>
                <w:szCs w:val="28"/>
              </w:rPr>
              <w:t xml:space="preserve"> Речевое развитие</w:t>
            </w:r>
          </w:p>
        </w:tc>
        <w:tc>
          <w:tcPr>
            <w:tcW w:w="3078" w:type="dxa"/>
          </w:tcPr>
          <w:p w:rsidR="00541BA2" w:rsidRPr="00541BA2" w:rsidRDefault="00541BA2" w:rsidP="005448C0">
            <w:pPr>
              <w:spacing w:after="0" w:line="360" w:lineRule="auto"/>
              <w:jc w:val="center"/>
              <w:rPr>
                <w:rFonts w:ascii="Times New Roman" w:hAnsi="Times New Roman"/>
                <w:sz w:val="28"/>
                <w:szCs w:val="28"/>
              </w:rPr>
            </w:pPr>
            <w:r w:rsidRPr="00541BA2">
              <w:rPr>
                <w:rFonts w:ascii="Times New Roman" w:hAnsi="Times New Roman"/>
                <w:sz w:val="28"/>
                <w:szCs w:val="28"/>
              </w:rPr>
              <w:t>56% (9)</w:t>
            </w:r>
          </w:p>
        </w:tc>
        <w:tc>
          <w:tcPr>
            <w:tcW w:w="3078" w:type="dxa"/>
          </w:tcPr>
          <w:p w:rsidR="00541BA2" w:rsidRPr="00541BA2" w:rsidRDefault="00541BA2" w:rsidP="005448C0">
            <w:pPr>
              <w:spacing w:after="0" w:line="360" w:lineRule="auto"/>
              <w:jc w:val="center"/>
              <w:rPr>
                <w:rFonts w:ascii="Times New Roman" w:hAnsi="Times New Roman"/>
                <w:sz w:val="28"/>
                <w:szCs w:val="28"/>
              </w:rPr>
            </w:pPr>
            <w:r w:rsidRPr="00541BA2">
              <w:rPr>
                <w:rFonts w:ascii="Times New Roman" w:hAnsi="Times New Roman"/>
                <w:sz w:val="28"/>
                <w:szCs w:val="28"/>
              </w:rPr>
              <w:t>44% (7)</w:t>
            </w:r>
          </w:p>
        </w:tc>
        <w:tc>
          <w:tcPr>
            <w:tcW w:w="3078" w:type="dxa"/>
          </w:tcPr>
          <w:p w:rsidR="00541BA2" w:rsidRPr="00541BA2" w:rsidRDefault="00541BA2" w:rsidP="005448C0">
            <w:pPr>
              <w:spacing w:after="0" w:line="360" w:lineRule="auto"/>
              <w:jc w:val="center"/>
              <w:rPr>
                <w:rFonts w:ascii="Times New Roman" w:hAnsi="Times New Roman"/>
                <w:sz w:val="28"/>
                <w:szCs w:val="28"/>
              </w:rPr>
            </w:pPr>
            <w:r w:rsidRPr="00541BA2">
              <w:rPr>
                <w:rFonts w:ascii="Times New Roman" w:hAnsi="Times New Roman"/>
                <w:sz w:val="28"/>
                <w:szCs w:val="28"/>
              </w:rPr>
              <w:t>0% (0)</w:t>
            </w:r>
          </w:p>
        </w:tc>
      </w:tr>
      <w:tr w:rsidR="00541BA2" w:rsidRPr="00541BA2" w:rsidTr="00A052B8">
        <w:tc>
          <w:tcPr>
            <w:tcW w:w="704" w:type="dxa"/>
          </w:tcPr>
          <w:p w:rsidR="00541BA2" w:rsidRPr="00541BA2" w:rsidRDefault="00541BA2" w:rsidP="005448C0">
            <w:pPr>
              <w:spacing w:after="0" w:line="360" w:lineRule="auto"/>
              <w:rPr>
                <w:rFonts w:ascii="Times New Roman" w:hAnsi="Times New Roman"/>
                <w:sz w:val="28"/>
                <w:szCs w:val="28"/>
              </w:rPr>
            </w:pPr>
            <w:r w:rsidRPr="00541BA2">
              <w:rPr>
                <w:rFonts w:ascii="Times New Roman" w:hAnsi="Times New Roman"/>
                <w:sz w:val="28"/>
                <w:szCs w:val="28"/>
              </w:rPr>
              <w:t>3.</w:t>
            </w:r>
          </w:p>
        </w:tc>
        <w:tc>
          <w:tcPr>
            <w:tcW w:w="5450" w:type="dxa"/>
          </w:tcPr>
          <w:p w:rsidR="00541BA2" w:rsidRPr="00541BA2" w:rsidRDefault="00541BA2" w:rsidP="005448C0">
            <w:pPr>
              <w:spacing w:after="0" w:line="360" w:lineRule="auto"/>
              <w:rPr>
                <w:rFonts w:ascii="Times New Roman" w:hAnsi="Times New Roman"/>
                <w:sz w:val="28"/>
                <w:szCs w:val="28"/>
              </w:rPr>
            </w:pPr>
            <w:r w:rsidRPr="00541BA2">
              <w:rPr>
                <w:rFonts w:ascii="Times New Roman" w:hAnsi="Times New Roman"/>
                <w:sz w:val="28"/>
                <w:szCs w:val="28"/>
              </w:rPr>
              <w:t>Художественно-эстетическое развитие</w:t>
            </w:r>
          </w:p>
        </w:tc>
        <w:tc>
          <w:tcPr>
            <w:tcW w:w="3078" w:type="dxa"/>
          </w:tcPr>
          <w:p w:rsidR="00541BA2" w:rsidRPr="00541BA2" w:rsidRDefault="00541BA2" w:rsidP="005448C0">
            <w:pPr>
              <w:spacing w:after="0" w:line="360" w:lineRule="auto"/>
              <w:jc w:val="center"/>
              <w:rPr>
                <w:rFonts w:ascii="Times New Roman" w:hAnsi="Times New Roman"/>
                <w:sz w:val="28"/>
                <w:szCs w:val="28"/>
              </w:rPr>
            </w:pPr>
            <w:r w:rsidRPr="00541BA2">
              <w:rPr>
                <w:rFonts w:ascii="Times New Roman" w:hAnsi="Times New Roman"/>
                <w:sz w:val="28"/>
                <w:szCs w:val="28"/>
              </w:rPr>
              <w:t>63% (10)</w:t>
            </w:r>
          </w:p>
        </w:tc>
        <w:tc>
          <w:tcPr>
            <w:tcW w:w="3078" w:type="dxa"/>
          </w:tcPr>
          <w:p w:rsidR="00541BA2" w:rsidRPr="00541BA2" w:rsidRDefault="00541BA2" w:rsidP="005448C0">
            <w:pPr>
              <w:spacing w:after="0" w:line="360" w:lineRule="auto"/>
              <w:jc w:val="center"/>
              <w:rPr>
                <w:rFonts w:ascii="Times New Roman" w:hAnsi="Times New Roman"/>
                <w:sz w:val="28"/>
                <w:szCs w:val="28"/>
              </w:rPr>
            </w:pPr>
            <w:r w:rsidRPr="00541BA2">
              <w:rPr>
                <w:rFonts w:ascii="Times New Roman" w:hAnsi="Times New Roman"/>
                <w:sz w:val="28"/>
                <w:szCs w:val="28"/>
              </w:rPr>
              <w:t>37% (6)</w:t>
            </w:r>
          </w:p>
        </w:tc>
        <w:tc>
          <w:tcPr>
            <w:tcW w:w="3078" w:type="dxa"/>
          </w:tcPr>
          <w:p w:rsidR="00541BA2" w:rsidRPr="00541BA2" w:rsidRDefault="00541BA2" w:rsidP="005448C0">
            <w:pPr>
              <w:spacing w:after="0" w:line="360" w:lineRule="auto"/>
              <w:jc w:val="center"/>
              <w:rPr>
                <w:rFonts w:ascii="Times New Roman" w:hAnsi="Times New Roman"/>
                <w:sz w:val="28"/>
                <w:szCs w:val="28"/>
              </w:rPr>
            </w:pPr>
            <w:r w:rsidRPr="00541BA2">
              <w:rPr>
                <w:rFonts w:ascii="Times New Roman" w:hAnsi="Times New Roman"/>
                <w:sz w:val="28"/>
                <w:szCs w:val="28"/>
              </w:rPr>
              <w:t>0% (0)</w:t>
            </w:r>
          </w:p>
        </w:tc>
      </w:tr>
      <w:tr w:rsidR="00541BA2" w:rsidRPr="00541BA2" w:rsidTr="00A052B8">
        <w:tc>
          <w:tcPr>
            <w:tcW w:w="704" w:type="dxa"/>
          </w:tcPr>
          <w:p w:rsidR="00541BA2" w:rsidRPr="00541BA2" w:rsidRDefault="00541BA2" w:rsidP="005448C0">
            <w:pPr>
              <w:spacing w:after="0" w:line="360" w:lineRule="auto"/>
              <w:rPr>
                <w:rFonts w:ascii="Times New Roman" w:hAnsi="Times New Roman"/>
                <w:sz w:val="28"/>
                <w:szCs w:val="28"/>
              </w:rPr>
            </w:pPr>
            <w:r w:rsidRPr="00541BA2">
              <w:rPr>
                <w:rFonts w:ascii="Times New Roman" w:hAnsi="Times New Roman"/>
                <w:sz w:val="28"/>
                <w:szCs w:val="28"/>
              </w:rPr>
              <w:t>4.</w:t>
            </w:r>
          </w:p>
        </w:tc>
        <w:tc>
          <w:tcPr>
            <w:tcW w:w="5450" w:type="dxa"/>
          </w:tcPr>
          <w:p w:rsidR="00541BA2" w:rsidRPr="00541BA2" w:rsidRDefault="00541BA2" w:rsidP="005448C0">
            <w:pPr>
              <w:spacing w:after="0" w:line="360" w:lineRule="auto"/>
              <w:rPr>
                <w:rFonts w:ascii="Times New Roman" w:hAnsi="Times New Roman"/>
                <w:sz w:val="28"/>
                <w:szCs w:val="28"/>
              </w:rPr>
            </w:pPr>
            <w:r w:rsidRPr="00541BA2">
              <w:rPr>
                <w:rFonts w:ascii="Times New Roman" w:hAnsi="Times New Roman"/>
                <w:sz w:val="28"/>
                <w:szCs w:val="28"/>
              </w:rPr>
              <w:t>Познавательное  развитие</w:t>
            </w:r>
          </w:p>
        </w:tc>
        <w:tc>
          <w:tcPr>
            <w:tcW w:w="3078" w:type="dxa"/>
          </w:tcPr>
          <w:p w:rsidR="00541BA2" w:rsidRPr="00541BA2" w:rsidRDefault="00541BA2" w:rsidP="005448C0">
            <w:pPr>
              <w:spacing w:after="0" w:line="360" w:lineRule="auto"/>
              <w:jc w:val="center"/>
              <w:rPr>
                <w:rFonts w:ascii="Times New Roman" w:hAnsi="Times New Roman"/>
                <w:sz w:val="28"/>
                <w:szCs w:val="28"/>
              </w:rPr>
            </w:pPr>
            <w:r w:rsidRPr="00541BA2">
              <w:rPr>
                <w:rFonts w:ascii="Times New Roman" w:hAnsi="Times New Roman"/>
                <w:sz w:val="28"/>
                <w:szCs w:val="28"/>
              </w:rPr>
              <w:t>56% (9)</w:t>
            </w:r>
          </w:p>
        </w:tc>
        <w:tc>
          <w:tcPr>
            <w:tcW w:w="3078" w:type="dxa"/>
          </w:tcPr>
          <w:p w:rsidR="00541BA2" w:rsidRPr="00541BA2" w:rsidRDefault="00541BA2" w:rsidP="005448C0">
            <w:pPr>
              <w:spacing w:after="0" w:line="360" w:lineRule="auto"/>
              <w:jc w:val="center"/>
              <w:rPr>
                <w:rFonts w:ascii="Times New Roman" w:hAnsi="Times New Roman"/>
                <w:sz w:val="28"/>
                <w:szCs w:val="28"/>
              </w:rPr>
            </w:pPr>
            <w:r w:rsidRPr="00541BA2">
              <w:rPr>
                <w:rFonts w:ascii="Times New Roman" w:hAnsi="Times New Roman"/>
                <w:sz w:val="28"/>
                <w:szCs w:val="28"/>
              </w:rPr>
              <w:t>44% (7)</w:t>
            </w:r>
          </w:p>
        </w:tc>
        <w:tc>
          <w:tcPr>
            <w:tcW w:w="3078" w:type="dxa"/>
          </w:tcPr>
          <w:p w:rsidR="00541BA2" w:rsidRPr="00541BA2" w:rsidRDefault="00541BA2" w:rsidP="005448C0">
            <w:pPr>
              <w:spacing w:after="0" w:line="360" w:lineRule="auto"/>
              <w:jc w:val="center"/>
              <w:rPr>
                <w:rFonts w:ascii="Times New Roman" w:hAnsi="Times New Roman"/>
                <w:sz w:val="28"/>
                <w:szCs w:val="28"/>
              </w:rPr>
            </w:pPr>
            <w:r w:rsidRPr="00541BA2">
              <w:rPr>
                <w:rFonts w:ascii="Times New Roman" w:hAnsi="Times New Roman"/>
                <w:sz w:val="28"/>
                <w:szCs w:val="28"/>
              </w:rPr>
              <w:t>0% (0)</w:t>
            </w:r>
          </w:p>
        </w:tc>
      </w:tr>
      <w:tr w:rsidR="00541BA2" w:rsidRPr="00541BA2" w:rsidTr="00A052B8">
        <w:tc>
          <w:tcPr>
            <w:tcW w:w="704" w:type="dxa"/>
          </w:tcPr>
          <w:p w:rsidR="00541BA2" w:rsidRPr="00541BA2" w:rsidRDefault="00541BA2" w:rsidP="005448C0">
            <w:pPr>
              <w:spacing w:after="0" w:line="360" w:lineRule="auto"/>
              <w:rPr>
                <w:rFonts w:ascii="Times New Roman" w:hAnsi="Times New Roman"/>
                <w:sz w:val="28"/>
                <w:szCs w:val="28"/>
              </w:rPr>
            </w:pPr>
            <w:r w:rsidRPr="00541BA2">
              <w:rPr>
                <w:rFonts w:ascii="Times New Roman" w:hAnsi="Times New Roman"/>
                <w:sz w:val="28"/>
                <w:szCs w:val="28"/>
              </w:rPr>
              <w:t>5.</w:t>
            </w:r>
          </w:p>
        </w:tc>
        <w:tc>
          <w:tcPr>
            <w:tcW w:w="5450" w:type="dxa"/>
          </w:tcPr>
          <w:p w:rsidR="00541BA2" w:rsidRPr="00541BA2" w:rsidRDefault="00541BA2" w:rsidP="005448C0">
            <w:pPr>
              <w:spacing w:after="0" w:line="360" w:lineRule="auto"/>
              <w:rPr>
                <w:rFonts w:ascii="Times New Roman" w:hAnsi="Times New Roman"/>
                <w:sz w:val="28"/>
                <w:szCs w:val="28"/>
              </w:rPr>
            </w:pPr>
            <w:r w:rsidRPr="00541BA2">
              <w:rPr>
                <w:rFonts w:ascii="Times New Roman" w:hAnsi="Times New Roman"/>
                <w:sz w:val="28"/>
                <w:szCs w:val="28"/>
              </w:rPr>
              <w:t>Физическое развитие</w:t>
            </w:r>
          </w:p>
        </w:tc>
        <w:tc>
          <w:tcPr>
            <w:tcW w:w="3078" w:type="dxa"/>
          </w:tcPr>
          <w:p w:rsidR="00541BA2" w:rsidRPr="00541BA2" w:rsidRDefault="00541BA2" w:rsidP="005448C0">
            <w:pPr>
              <w:spacing w:after="0" w:line="360" w:lineRule="auto"/>
              <w:jc w:val="center"/>
              <w:rPr>
                <w:rFonts w:ascii="Times New Roman" w:hAnsi="Times New Roman"/>
                <w:sz w:val="28"/>
                <w:szCs w:val="28"/>
              </w:rPr>
            </w:pPr>
            <w:r w:rsidRPr="00541BA2">
              <w:rPr>
                <w:rFonts w:ascii="Times New Roman" w:hAnsi="Times New Roman"/>
                <w:sz w:val="28"/>
                <w:szCs w:val="28"/>
              </w:rPr>
              <w:t>87% (14 )</w:t>
            </w:r>
          </w:p>
        </w:tc>
        <w:tc>
          <w:tcPr>
            <w:tcW w:w="3078" w:type="dxa"/>
          </w:tcPr>
          <w:p w:rsidR="00541BA2" w:rsidRPr="00541BA2" w:rsidRDefault="00541BA2" w:rsidP="005448C0">
            <w:pPr>
              <w:spacing w:after="0" w:line="360" w:lineRule="auto"/>
              <w:jc w:val="center"/>
              <w:rPr>
                <w:rFonts w:ascii="Times New Roman" w:hAnsi="Times New Roman"/>
                <w:sz w:val="28"/>
                <w:szCs w:val="28"/>
              </w:rPr>
            </w:pPr>
            <w:r w:rsidRPr="00541BA2">
              <w:rPr>
                <w:rFonts w:ascii="Times New Roman" w:hAnsi="Times New Roman"/>
                <w:sz w:val="28"/>
                <w:szCs w:val="28"/>
              </w:rPr>
              <w:t>13% (2 )</w:t>
            </w:r>
          </w:p>
        </w:tc>
        <w:tc>
          <w:tcPr>
            <w:tcW w:w="3078" w:type="dxa"/>
          </w:tcPr>
          <w:p w:rsidR="00541BA2" w:rsidRPr="00541BA2" w:rsidRDefault="00541BA2" w:rsidP="005448C0">
            <w:pPr>
              <w:spacing w:after="0" w:line="360" w:lineRule="auto"/>
              <w:jc w:val="center"/>
              <w:rPr>
                <w:rFonts w:ascii="Times New Roman" w:hAnsi="Times New Roman"/>
                <w:sz w:val="28"/>
                <w:szCs w:val="28"/>
              </w:rPr>
            </w:pPr>
            <w:r w:rsidRPr="00541BA2">
              <w:rPr>
                <w:rFonts w:ascii="Times New Roman" w:hAnsi="Times New Roman"/>
                <w:sz w:val="28"/>
                <w:szCs w:val="28"/>
              </w:rPr>
              <w:t>0% (0)</w:t>
            </w:r>
          </w:p>
        </w:tc>
      </w:tr>
    </w:tbl>
    <w:p w:rsidR="001E019A" w:rsidRPr="00626D7F" w:rsidRDefault="001E019A" w:rsidP="005448C0">
      <w:pPr>
        <w:widowControl w:val="0"/>
        <w:spacing w:after="0" w:line="360" w:lineRule="auto"/>
        <w:ind w:firstLine="567"/>
        <w:jc w:val="both"/>
        <w:rPr>
          <w:rFonts w:ascii="Times New Roman" w:eastAsiaTheme="minorHAnsi" w:hAnsi="Times New Roman" w:cs="Times New Roman"/>
          <w:sz w:val="28"/>
          <w:szCs w:val="28"/>
          <w:lang w:eastAsia="en-US"/>
        </w:rPr>
      </w:pPr>
      <w:r w:rsidRPr="00626D7F">
        <w:rPr>
          <w:rFonts w:ascii="Times New Roman" w:hAnsi="Times New Roman" w:cs="Times New Roman"/>
          <w:sz w:val="28"/>
          <w:szCs w:val="28"/>
          <w:shd w:val="clear" w:color="auto" w:fill="FFFFFF"/>
        </w:rPr>
        <w:t xml:space="preserve">Результаты диагностики свидетельствуют о высоком и среднем уровне освоения образовательной программы. </w:t>
      </w:r>
      <w:r w:rsidR="005448C0" w:rsidRPr="00626D7F">
        <w:rPr>
          <w:rFonts w:ascii="Times New Roman" w:eastAsia="Times New Roman" w:hAnsi="Times New Roman" w:cs="Times New Roman"/>
          <w:sz w:val="28"/>
          <w:szCs w:val="28"/>
          <w:lang w:bidi="ru-RU"/>
        </w:rPr>
        <w:t>Высокий уровень в области социально- коммуникативного развития обусловлен развитием таких качеств как: дружелюбие, активность, высокая социализация детей, умением взаимодействовать в коллективе.</w:t>
      </w:r>
      <w:r w:rsidR="005448C0">
        <w:rPr>
          <w:rFonts w:ascii="Times New Roman" w:eastAsia="Times New Roman" w:hAnsi="Times New Roman" w:cs="Times New Roman"/>
          <w:sz w:val="28"/>
          <w:szCs w:val="28"/>
          <w:lang w:bidi="ru-RU"/>
        </w:rPr>
        <w:t xml:space="preserve"> </w:t>
      </w:r>
      <w:r w:rsidRPr="00626D7F">
        <w:rPr>
          <w:rFonts w:ascii="Times New Roman" w:hAnsi="Times New Roman" w:cs="Times New Roman"/>
          <w:sz w:val="28"/>
          <w:szCs w:val="28"/>
          <w:shd w:val="clear" w:color="auto" w:fill="FFFFFF"/>
        </w:rPr>
        <w:t>Полученные результаты говорят о стабильности в усвоении программы ДОУ детьми по всем разделам</w:t>
      </w:r>
      <w:r w:rsidR="005448C0" w:rsidRPr="00626D7F">
        <w:rPr>
          <w:rFonts w:ascii="Times New Roman" w:eastAsia="Times New Roman" w:hAnsi="Times New Roman" w:cs="Times New Roman"/>
          <w:sz w:val="28"/>
          <w:szCs w:val="28"/>
          <w:lang w:bidi="ru-RU"/>
        </w:rPr>
        <w:t xml:space="preserve"> </w:t>
      </w:r>
      <w:r w:rsidRPr="00626D7F">
        <w:rPr>
          <w:rFonts w:ascii="Times New Roman" w:hAnsi="Times New Roman" w:cs="Times New Roman"/>
          <w:sz w:val="28"/>
          <w:szCs w:val="28"/>
          <w:shd w:val="clear" w:color="auto" w:fill="FFFFFF"/>
        </w:rPr>
        <w:t>Н</w:t>
      </w:r>
      <w:r w:rsidRPr="00626D7F">
        <w:rPr>
          <w:rFonts w:ascii="Times New Roman" w:hAnsi="Times New Roman" w:cs="Times New Roman"/>
          <w:sz w:val="28"/>
          <w:szCs w:val="28"/>
        </w:rPr>
        <w:t>еобходимо развивать свободное общение с взрослыми и детьми. Развивать все компоненты устной речи, практическое овладение нормами речи. Формировать умение согласовывать слова в предложении.</w:t>
      </w:r>
    </w:p>
    <w:p w:rsidR="00541BA2" w:rsidRPr="00541BA2" w:rsidRDefault="00541BA2" w:rsidP="005448C0">
      <w:pPr>
        <w:spacing w:after="0" w:line="360" w:lineRule="auto"/>
        <w:rPr>
          <w:rFonts w:ascii="Times New Roman" w:hAnsi="Times New Roman" w:cs="Times New Roman"/>
          <w:sz w:val="28"/>
          <w:szCs w:val="28"/>
        </w:rPr>
      </w:pPr>
      <w:r w:rsidRPr="00541BA2">
        <w:rPr>
          <w:rFonts w:ascii="Times New Roman" w:hAnsi="Times New Roman" w:cs="Times New Roman"/>
          <w:sz w:val="28"/>
          <w:szCs w:val="28"/>
        </w:rPr>
        <w:t>Подготовительная группа «Радуга»</w:t>
      </w:r>
    </w:p>
    <w:tbl>
      <w:tblPr>
        <w:tblStyle w:val="22"/>
        <w:tblW w:w="0" w:type="auto"/>
        <w:tblLook w:val="04A0" w:firstRow="1" w:lastRow="0" w:firstColumn="1" w:lastColumn="0" w:noHBand="0" w:noVBand="1"/>
      </w:tblPr>
      <w:tblGrid>
        <w:gridCol w:w="553"/>
        <w:gridCol w:w="3336"/>
        <w:gridCol w:w="1853"/>
        <w:gridCol w:w="1832"/>
        <w:gridCol w:w="1771"/>
      </w:tblGrid>
      <w:tr w:rsidR="00541BA2" w:rsidRPr="00541BA2" w:rsidTr="00A052B8">
        <w:tc>
          <w:tcPr>
            <w:tcW w:w="704" w:type="dxa"/>
          </w:tcPr>
          <w:p w:rsidR="00541BA2" w:rsidRPr="00541BA2" w:rsidRDefault="00541BA2" w:rsidP="005448C0">
            <w:pPr>
              <w:spacing w:after="0" w:line="360" w:lineRule="auto"/>
              <w:rPr>
                <w:rFonts w:ascii="Times New Roman" w:hAnsi="Times New Roman"/>
                <w:sz w:val="28"/>
                <w:szCs w:val="28"/>
              </w:rPr>
            </w:pPr>
            <w:r w:rsidRPr="00541BA2">
              <w:rPr>
                <w:rFonts w:ascii="Times New Roman" w:hAnsi="Times New Roman"/>
                <w:sz w:val="28"/>
                <w:szCs w:val="28"/>
              </w:rPr>
              <w:t>№</w:t>
            </w:r>
          </w:p>
        </w:tc>
        <w:tc>
          <w:tcPr>
            <w:tcW w:w="5450" w:type="dxa"/>
          </w:tcPr>
          <w:p w:rsidR="00541BA2" w:rsidRPr="00541BA2" w:rsidRDefault="00541BA2" w:rsidP="005448C0">
            <w:pPr>
              <w:spacing w:after="0" w:line="360" w:lineRule="auto"/>
              <w:rPr>
                <w:rFonts w:ascii="Times New Roman" w:hAnsi="Times New Roman"/>
                <w:sz w:val="28"/>
                <w:szCs w:val="28"/>
              </w:rPr>
            </w:pPr>
            <w:r w:rsidRPr="00541BA2">
              <w:rPr>
                <w:rFonts w:ascii="Times New Roman" w:hAnsi="Times New Roman"/>
                <w:sz w:val="28"/>
                <w:szCs w:val="28"/>
              </w:rPr>
              <w:t>Образовательные области</w:t>
            </w:r>
          </w:p>
        </w:tc>
        <w:tc>
          <w:tcPr>
            <w:tcW w:w="3078" w:type="dxa"/>
          </w:tcPr>
          <w:p w:rsidR="00541BA2" w:rsidRPr="00541BA2" w:rsidRDefault="00541BA2" w:rsidP="005448C0">
            <w:pPr>
              <w:spacing w:after="0" w:line="360" w:lineRule="auto"/>
              <w:jc w:val="center"/>
              <w:rPr>
                <w:rFonts w:ascii="Times New Roman" w:hAnsi="Times New Roman"/>
                <w:sz w:val="28"/>
                <w:szCs w:val="28"/>
              </w:rPr>
            </w:pPr>
            <w:r w:rsidRPr="00541BA2">
              <w:rPr>
                <w:rFonts w:ascii="Times New Roman" w:hAnsi="Times New Roman"/>
                <w:sz w:val="28"/>
                <w:szCs w:val="28"/>
              </w:rPr>
              <w:t>Высокий уровень</w:t>
            </w:r>
          </w:p>
        </w:tc>
        <w:tc>
          <w:tcPr>
            <w:tcW w:w="3078" w:type="dxa"/>
          </w:tcPr>
          <w:p w:rsidR="00541BA2" w:rsidRPr="00541BA2" w:rsidRDefault="00541BA2" w:rsidP="005448C0">
            <w:pPr>
              <w:spacing w:after="0" w:line="360" w:lineRule="auto"/>
              <w:jc w:val="center"/>
              <w:rPr>
                <w:rFonts w:ascii="Times New Roman" w:hAnsi="Times New Roman"/>
                <w:sz w:val="28"/>
                <w:szCs w:val="28"/>
              </w:rPr>
            </w:pPr>
            <w:r w:rsidRPr="00541BA2">
              <w:rPr>
                <w:rFonts w:ascii="Times New Roman" w:hAnsi="Times New Roman"/>
                <w:sz w:val="28"/>
                <w:szCs w:val="28"/>
              </w:rPr>
              <w:t>Средний уровень</w:t>
            </w:r>
          </w:p>
        </w:tc>
        <w:tc>
          <w:tcPr>
            <w:tcW w:w="3078" w:type="dxa"/>
          </w:tcPr>
          <w:p w:rsidR="00541BA2" w:rsidRPr="00541BA2" w:rsidRDefault="00541BA2" w:rsidP="005448C0">
            <w:pPr>
              <w:spacing w:after="0" w:line="360" w:lineRule="auto"/>
              <w:jc w:val="center"/>
              <w:rPr>
                <w:rFonts w:ascii="Times New Roman" w:hAnsi="Times New Roman"/>
                <w:sz w:val="28"/>
                <w:szCs w:val="28"/>
              </w:rPr>
            </w:pPr>
            <w:r w:rsidRPr="00541BA2">
              <w:rPr>
                <w:rFonts w:ascii="Times New Roman" w:hAnsi="Times New Roman"/>
                <w:sz w:val="28"/>
                <w:szCs w:val="28"/>
              </w:rPr>
              <w:t>Низкий уровень</w:t>
            </w:r>
          </w:p>
        </w:tc>
      </w:tr>
      <w:tr w:rsidR="00541BA2" w:rsidRPr="005448C0" w:rsidTr="00A052B8">
        <w:tc>
          <w:tcPr>
            <w:tcW w:w="704" w:type="dxa"/>
          </w:tcPr>
          <w:p w:rsidR="00541BA2" w:rsidRPr="005448C0" w:rsidRDefault="00541BA2" w:rsidP="005448C0">
            <w:pPr>
              <w:spacing w:after="0" w:line="360" w:lineRule="auto"/>
              <w:rPr>
                <w:rFonts w:ascii="Times New Roman" w:hAnsi="Times New Roman"/>
                <w:sz w:val="28"/>
                <w:szCs w:val="28"/>
              </w:rPr>
            </w:pPr>
            <w:r w:rsidRPr="005448C0">
              <w:rPr>
                <w:rFonts w:ascii="Times New Roman" w:hAnsi="Times New Roman"/>
                <w:sz w:val="28"/>
                <w:szCs w:val="28"/>
              </w:rPr>
              <w:t>1.</w:t>
            </w:r>
          </w:p>
        </w:tc>
        <w:tc>
          <w:tcPr>
            <w:tcW w:w="5450" w:type="dxa"/>
          </w:tcPr>
          <w:p w:rsidR="00541BA2" w:rsidRPr="005448C0" w:rsidRDefault="00541BA2" w:rsidP="005448C0">
            <w:pPr>
              <w:spacing w:after="0" w:line="360" w:lineRule="auto"/>
              <w:rPr>
                <w:rFonts w:ascii="Times New Roman" w:hAnsi="Times New Roman"/>
                <w:sz w:val="28"/>
                <w:szCs w:val="28"/>
              </w:rPr>
            </w:pPr>
            <w:r w:rsidRPr="005448C0">
              <w:rPr>
                <w:rFonts w:ascii="Times New Roman" w:hAnsi="Times New Roman"/>
                <w:sz w:val="28"/>
                <w:szCs w:val="28"/>
              </w:rPr>
              <w:t>Социально-коммуникативное развитие</w:t>
            </w:r>
          </w:p>
        </w:tc>
        <w:tc>
          <w:tcPr>
            <w:tcW w:w="3078" w:type="dxa"/>
          </w:tcPr>
          <w:p w:rsidR="00541BA2" w:rsidRPr="005448C0" w:rsidRDefault="00541BA2" w:rsidP="005448C0">
            <w:pPr>
              <w:spacing w:after="0" w:line="360" w:lineRule="auto"/>
              <w:jc w:val="center"/>
              <w:rPr>
                <w:rFonts w:ascii="Times New Roman" w:hAnsi="Times New Roman"/>
                <w:sz w:val="28"/>
                <w:szCs w:val="28"/>
              </w:rPr>
            </w:pPr>
            <w:r w:rsidRPr="005448C0">
              <w:rPr>
                <w:rFonts w:ascii="Times New Roman" w:hAnsi="Times New Roman"/>
                <w:sz w:val="28"/>
                <w:szCs w:val="28"/>
              </w:rPr>
              <w:t>57 %</w:t>
            </w:r>
          </w:p>
        </w:tc>
        <w:tc>
          <w:tcPr>
            <w:tcW w:w="3078" w:type="dxa"/>
          </w:tcPr>
          <w:p w:rsidR="00541BA2" w:rsidRPr="005448C0" w:rsidRDefault="00541BA2" w:rsidP="005448C0">
            <w:pPr>
              <w:spacing w:after="0" w:line="360" w:lineRule="auto"/>
              <w:jc w:val="center"/>
              <w:rPr>
                <w:rFonts w:ascii="Times New Roman" w:hAnsi="Times New Roman"/>
                <w:sz w:val="28"/>
                <w:szCs w:val="28"/>
              </w:rPr>
            </w:pPr>
            <w:r w:rsidRPr="005448C0">
              <w:rPr>
                <w:rFonts w:ascii="Times New Roman" w:hAnsi="Times New Roman"/>
                <w:sz w:val="28"/>
                <w:szCs w:val="28"/>
              </w:rPr>
              <w:t>43%</w:t>
            </w:r>
          </w:p>
        </w:tc>
        <w:tc>
          <w:tcPr>
            <w:tcW w:w="3078" w:type="dxa"/>
          </w:tcPr>
          <w:p w:rsidR="00541BA2" w:rsidRPr="005448C0" w:rsidRDefault="00541BA2" w:rsidP="005448C0">
            <w:pPr>
              <w:spacing w:after="0" w:line="360" w:lineRule="auto"/>
              <w:jc w:val="center"/>
              <w:rPr>
                <w:rFonts w:ascii="Times New Roman" w:hAnsi="Times New Roman"/>
                <w:sz w:val="28"/>
                <w:szCs w:val="28"/>
              </w:rPr>
            </w:pPr>
            <w:r w:rsidRPr="005448C0">
              <w:rPr>
                <w:rFonts w:ascii="Times New Roman" w:hAnsi="Times New Roman"/>
                <w:sz w:val="28"/>
                <w:szCs w:val="28"/>
              </w:rPr>
              <w:t>0% (0)</w:t>
            </w:r>
          </w:p>
        </w:tc>
      </w:tr>
      <w:tr w:rsidR="00541BA2" w:rsidRPr="005448C0" w:rsidTr="00A052B8">
        <w:tc>
          <w:tcPr>
            <w:tcW w:w="704" w:type="dxa"/>
          </w:tcPr>
          <w:p w:rsidR="00541BA2" w:rsidRPr="005448C0" w:rsidRDefault="00541BA2" w:rsidP="005448C0">
            <w:pPr>
              <w:spacing w:after="0" w:line="360" w:lineRule="auto"/>
              <w:rPr>
                <w:rFonts w:ascii="Times New Roman" w:hAnsi="Times New Roman"/>
                <w:sz w:val="28"/>
                <w:szCs w:val="28"/>
              </w:rPr>
            </w:pPr>
            <w:r w:rsidRPr="005448C0">
              <w:rPr>
                <w:rFonts w:ascii="Times New Roman" w:hAnsi="Times New Roman"/>
                <w:sz w:val="28"/>
                <w:szCs w:val="28"/>
              </w:rPr>
              <w:lastRenderedPageBreak/>
              <w:t>2.</w:t>
            </w:r>
          </w:p>
        </w:tc>
        <w:tc>
          <w:tcPr>
            <w:tcW w:w="5450" w:type="dxa"/>
          </w:tcPr>
          <w:p w:rsidR="00541BA2" w:rsidRPr="005448C0" w:rsidRDefault="00541BA2" w:rsidP="005448C0">
            <w:pPr>
              <w:spacing w:after="0" w:line="360" w:lineRule="auto"/>
              <w:rPr>
                <w:rFonts w:ascii="Times New Roman" w:hAnsi="Times New Roman"/>
                <w:sz w:val="28"/>
                <w:szCs w:val="28"/>
              </w:rPr>
            </w:pPr>
            <w:r w:rsidRPr="005448C0">
              <w:rPr>
                <w:rFonts w:ascii="Times New Roman" w:hAnsi="Times New Roman"/>
                <w:sz w:val="28"/>
                <w:szCs w:val="28"/>
              </w:rPr>
              <w:t xml:space="preserve"> Речевое развитие</w:t>
            </w:r>
          </w:p>
        </w:tc>
        <w:tc>
          <w:tcPr>
            <w:tcW w:w="3078" w:type="dxa"/>
          </w:tcPr>
          <w:p w:rsidR="00541BA2" w:rsidRPr="005448C0" w:rsidRDefault="00541BA2" w:rsidP="005448C0">
            <w:pPr>
              <w:spacing w:after="0" w:line="360" w:lineRule="auto"/>
              <w:jc w:val="center"/>
              <w:rPr>
                <w:rFonts w:ascii="Times New Roman" w:hAnsi="Times New Roman"/>
                <w:sz w:val="28"/>
                <w:szCs w:val="28"/>
              </w:rPr>
            </w:pPr>
            <w:r w:rsidRPr="005448C0">
              <w:rPr>
                <w:rFonts w:ascii="Times New Roman" w:hAnsi="Times New Roman"/>
                <w:sz w:val="28"/>
                <w:szCs w:val="28"/>
              </w:rPr>
              <w:t>21%</w:t>
            </w:r>
          </w:p>
        </w:tc>
        <w:tc>
          <w:tcPr>
            <w:tcW w:w="3078" w:type="dxa"/>
          </w:tcPr>
          <w:p w:rsidR="00541BA2" w:rsidRPr="005448C0" w:rsidRDefault="00541BA2" w:rsidP="005448C0">
            <w:pPr>
              <w:spacing w:after="0" w:line="360" w:lineRule="auto"/>
              <w:jc w:val="center"/>
              <w:rPr>
                <w:rFonts w:ascii="Times New Roman" w:hAnsi="Times New Roman"/>
                <w:sz w:val="28"/>
                <w:szCs w:val="28"/>
              </w:rPr>
            </w:pPr>
            <w:r w:rsidRPr="005448C0">
              <w:rPr>
                <w:rFonts w:ascii="Times New Roman" w:hAnsi="Times New Roman"/>
                <w:sz w:val="28"/>
                <w:szCs w:val="28"/>
              </w:rPr>
              <w:t>79%</w:t>
            </w:r>
          </w:p>
        </w:tc>
        <w:tc>
          <w:tcPr>
            <w:tcW w:w="3078" w:type="dxa"/>
          </w:tcPr>
          <w:p w:rsidR="00541BA2" w:rsidRPr="005448C0" w:rsidRDefault="00541BA2" w:rsidP="005448C0">
            <w:pPr>
              <w:spacing w:after="0" w:line="360" w:lineRule="auto"/>
              <w:jc w:val="center"/>
              <w:rPr>
                <w:rFonts w:ascii="Times New Roman" w:hAnsi="Times New Roman"/>
                <w:sz w:val="28"/>
                <w:szCs w:val="28"/>
              </w:rPr>
            </w:pPr>
            <w:r w:rsidRPr="005448C0">
              <w:rPr>
                <w:rFonts w:ascii="Times New Roman" w:hAnsi="Times New Roman"/>
                <w:sz w:val="28"/>
                <w:szCs w:val="28"/>
              </w:rPr>
              <w:t>0% (0)</w:t>
            </w:r>
          </w:p>
        </w:tc>
      </w:tr>
      <w:tr w:rsidR="00541BA2" w:rsidRPr="005448C0" w:rsidTr="00A052B8">
        <w:tc>
          <w:tcPr>
            <w:tcW w:w="704" w:type="dxa"/>
          </w:tcPr>
          <w:p w:rsidR="00541BA2" w:rsidRPr="005448C0" w:rsidRDefault="00541BA2" w:rsidP="005448C0">
            <w:pPr>
              <w:spacing w:after="0" w:line="360" w:lineRule="auto"/>
              <w:rPr>
                <w:rFonts w:ascii="Times New Roman" w:hAnsi="Times New Roman"/>
                <w:sz w:val="28"/>
                <w:szCs w:val="28"/>
              </w:rPr>
            </w:pPr>
            <w:r w:rsidRPr="005448C0">
              <w:rPr>
                <w:rFonts w:ascii="Times New Roman" w:hAnsi="Times New Roman"/>
                <w:sz w:val="28"/>
                <w:szCs w:val="28"/>
              </w:rPr>
              <w:t>3.</w:t>
            </w:r>
          </w:p>
        </w:tc>
        <w:tc>
          <w:tcPr>
            <w:tcW w:w="5450" w:type="dxa"/>
          </w:tcPr>
          <w:p w:rsidR="00541BA2" w:rsidRPr="005448C0" w:rsidRDefault="00541BA2" w:rsidP="005448C0">
            <w:pPr>
              <w:spacing w:after="0" w:line="360" w:lineRule="auto"/>
              <w:rPr>
                <w:rFonts w:ascii="Times New Roman" w:hAnsi="Times New Roman"/>
                <w:sz w:val="28"/>
                <w:szCs w:val="28"/>
              </w:rPr>
            </w:pPr>
            <w:r w:rsidRPr="005448C0">
              <w:rPr>
                <w:rFonts w:ascii="Times New Roman" w:hAnsi="Times New Roman"/>
                <w:sz w:val="28"/>
                <w:szCs w:val="28"/>
              </w:rPr>
              <w:t>Художественно-эстетическое развитие</w:t>
            </w:r>
          </w:p>
        </w:tc>
        <w:tc>
          <w:tcPr>
            <w:tcW w:w="3078" w:type="dxa"/>
          </w:tcPr>
          <w:p w:rsidR="00541BA2" w:rsidRPr="005448C0" w:rsidRDefault="00541BA2" w:rsidP="005448C0">
            <w:pPr>
              <w:spacing w:after="0" w:line="360" w:lineRule="auto"/>
              <w:jc w:val="center"/>
              <w:rPr>
                <w:rFonts w:ascii="Times New Roman" w:hAnsi="Times New Roman"/>
                <w:sz w:val="28"/>
                <w:szCs w:val="28"/>
              </w:rPr>
            </w:pPr>
            <w:r w:rsidRPr="005448C0">
              <w:rPr>
                <w:rFonts w:ascii="Times New Roman" w:hAnsi="Times New Roman"/>
                <w:sz w:val="28"/>
                <w:szCs w:val="28"/>
              </w:rPr>
              <w:t>28%</w:t>
            </w:r>
          </w:p>
        </w:tc>
        <w:tc>
          <w:tcPr>
            <w:tcW w:w="3078" w:type="dxa"/>
          </w:tcPr>
          <w:p w:rsidR="00541BA2" w:rsidRPr="005448C0" w:rsidRDefault="00541BA2" w:rsidP="005448C0">
            <w:pPr>
              <w:spacing w:after="0" w:line="360" w:lineRule="auto"/>
              <w:jc w:val="center"/>
              <w:rPr>
                <w:rFonts w:ascii="Times New Roman" w:hAnsi="Times New Roman"/>
                <w:sz w:val="28"/>
                <w:szCs w:val="28"/>
              </w:rPr>
            </w:pPr>
            <w:r w:rsidRPr="005448C0">
              <w:rPr>
                <w:rFonts w:ascii="Times New Roman" w:hAnsi="Times New Roman"/>
                <w:sz w:val="28"/>
                <w:szCs w:val="28"/>
              </w:rPr>
              <w:t>64%</w:t>
            </w:r>
          </w:p>
        </w:tc>
        <w:tc>
          <w:tcPr>
            <w:tcW w:w="3078" w:type="dxa"/>
          </w:tcPr>
          <w:p w:rsidR="00541BA2" w:rsidRPr="005448C0" w:rsidRDefault="00541BA2" w:rsidP="005448C0">
            <w:pPr>
              <w:spacing w:after="0" w:line="360" w:lineRule="auto"/>
              <w:jc w:val="center"/>
              <w:rPr>
                <w:rFonts w:ascii="Times New Roman" w:hAnsi="Times New Roman"/>
                <w:sz w:val="28"/>
                <w:szCs w:val="28"/>
              </w:rPr>
            </w:pPr>
            <w:r w:rsidRPr="005448C0">
              <w:rPr>
                <w:rFonts w:ascii="Times New Roman" w:hAnsi="Times New Roman"/>
                <w:sz w:val="28"/>
                <w:szCs w:val="28"/>
              </w:rPr>
              <w:t>0% (0)</w:t>
            </w:r>
          </w:p>
        </w:tc>
      </w:tr>
      <w:tr w:rsidR="00541BA2" w:rsidRPr="005448C0" w:rsidTr="00A052B8">
        <w:tc>
          <w:tcPr>
            <w:tcW w:w="704" w:type="dxa"/>
          </w:tcPr>
          <w:p w:rsidR="00541BA2" w:rsidRPr="005448C0" w:rsidRDefault="00541BA2" w:rsidP="005448C0">
            <w:pPr>
              <w:spacing w:after="0" w:line="360" w:lineRule="auto"/>
              <w:rPr>
                <w:rFonts w:ascii="Times New Roman" w:hAnsi="Times New Roman"/>
                <w:sz w:val="28"/>
                <w:szCs w:val="28"/>
              </w:rPr>
            </w:pPr>
            <w:r w:rsidRPr="005448C0">
              <w:rPr>
                <w:rFonts w:ascii="Times New Roman" w:hAnsi="Times New Roman"/>
                <w:sz w:val="28"/>
                <w:szCs w:val="28"/>
              </w:rPr>
              <w:t>4.</w:t>
            </w:r>
          </w:p>
        </w:tc>
        <w:tc>
          <w:tcPr>
            <w:tcW w:w="5450" w:type="dxa"/>
          </w:tcPr>
          <w:p w:rsidR="00541BA2" w:rsidRPr="005448C0" w:rsidRDefault="00541BA2" w:rsidP="005448C0">
            <w:pPr>
              <w:spacing w:after="0" w:line="360" w:lineRule="auto"/>
              <w:rPr>
                <w:rFonts w:ascii="Times New Roman" w:hAnsi="Times New Roman"/>
                <w:sz w:val="28"/>
                <w:szCs w:val="28"/>
              </w:rPr>
            </w:pPr>
            <w:r w:rsidRPr="005448C0">
              <w:rPr>
                <w:rFonts w:ascii="Times New Roman" w:hAnsi="Times New Roman"/>
                <w:sz w:val="28"/>
                <w:szCs w:val="28"/>
              </w:rPr>
              <w:t>Познавательное  развитие</w:t>
            </w:r>
          </w:p>
        </w:tc>
        <w:tc>
          <w:tcPr>
            <w:tcW w:w="3078" w:type="dxa"/>
          </w:tcPr>
          <w:p w:rsidR="00541BA2" w:rsidRPr="005448C0" w:rsidRDefault="00541BA2" w:rsidP="005448C0">
            <w:pPr>
              <w:spacing w:after="0" w:line="360" w:lineRule="auto"/>
              <w:jc w:val="center"/>
              <w:rPr>
                <w:rFonts w:ascii="Times New Roman" w:hAnsi="Times New Roman"/>
                <w:sz w:val="28"/>
                <w:szCs w:val="28"/>
              </w:rPr>
            </w:pPr>
            <w:r w:rsidRPr="005448C0">
              <w:rPr>
                <w:rFonts w:ascii="Times New Roman" w:hAnsi="Times New Roman"/>
                <w:sz w:val="28"/>
                <w:szCs w:val="28"/>
              </w:rPr>
              <w:t>7%</w:t>
            </w:r>
          </w:p>
        </w:tc>
        <w:tc>
          <w:tcPr>
            <w:tcW w:w="3078" w:type="dxa"/>
          </w:tcPr>
          <w:p w:rsidR="00541BA2" w:rsidRPr="005448C0" w:rsidRDefault="00541BA2" w:rsidP="005448C0">
            <w:pPr>
              <w:spacing w:after="0" w:line="360" w:lineRule="auto"/>
              <w:jc w:val="center"/>
              <w:rPr>
                <w:rFonts w:ascii="Times New Roman" w:hAnsi="Times New Roman"/>
                <w:sz w:val="28"/>
                <w:szCs w:val="28"/>
              </w:rPr>
            </w:pPr>
            <w:r w:rsidRPr="005448C0">
              <w:rPr>
                <w:rFonts w:ascii="Times New Roman" w:hAnsi="Times New Roman"/>
                <w:sz w:val="28"/>
                <w:szCs w:val="28"/>
              </w:rPr>
              <w:t>93%</w:t>
            </w:r>
          </w:p>
        </w:tc>
        <w:tc>
          <w:tcPr>
            <w:tcW w:w="3078" w:type="dxa"/>
          </w:tcPr>
          <w:p w:rsidR="00541BA2" w:rsidRPr="005448C0" w:rsidRDefault="00541BA2" w:rsidP="005448C0">
            <w:pPr>
              <w:spacing w:after="0" w:line="360" w:lineRule="auto"/>
              <w:jc w:val="center"/>
              <w:rPr>
                <w:rFonts w:ascii="Times New Roman" w:hAnsi="Times New Roman"/>
                <w:sz w:val="28"/>
                <w:szCs w:val="28"/>
              </w:rPr>
            </w:pPr>
            <w:r w:rsidRPr="005448C0">
              <w:rPr>
                <w:rFonts w:ascii="Times New Roman" w:hAnsi="Times New Roman"/>
                <w:sz w:val="28"/>
                <w:szCs w:val="28"/>
              </w:rPr>
              <w:t>0% (0)</w:t>
            </w:r>
          </w:p>
        </w:tc>
      </w:tr>
      <w:tr w:rsidR="00541BA2" w:rsidRPr="005448C0" w:rsidTr="00A052B8">
        <w:tc>
          <w:tcPr>
            <w:tcW w:w="704" w:type="dxa"/>
          </w:tcPr>
          <w:p w:rsidR="00541BA2" w:rsidRPr="005448C0" w:rsidRDefault="00541BA2" w:rsidP="005448C0">
            <w:pPr>
              <w:spacing w:after="0" w:line="360" w:lineRule="auto"/>
              <w:rPr>
                <w:rFonts w:ascii="Times New Roman" w:hAnsi="Times New Roman"/>
                <w:sz w:val="28"/>
                <w:szCs w:val="28"/>
              </w:rPr>
            </w:pPr>
            <w:r w:rsidRPr="005448C0">
              <w:rPr>
                <w:rFonts w:ascii="Times New Roman" w:hAnsi="Times New Roman"/>
                <w:sz w:val="28"/>
                <w:szCs w:val="28"/>
              </w:rPr>
              <w:t>5.</w:t>
            </w:r>
          </w:p>
        </w:tc>
        <w:tc>
          <w:tcPr>
            <w:tcW w:w="5450" w:type="dxa"/>
          </w:tcPr>
          <w:p w:rsidR="00541BA2" w:rsidRPr="005448C0" w:rsidRDefault="00541BA2" w:rsidP="005448C0">
            <w:pPr>
              <w:spacing w:after="0" w:line="360" w:lineRule="auto"/>
              <w:rPr>
                <w:rFonts w:ascii="Times New Roman" w:hAnsi="Times New Roman"/>
                <w:sz w:val="28"/>
                <w:szCs w:val="28"/>
              </w:rPr>
            </w:pPr>
            <w:r w:rsidRPr="005448C0">
              <w:rPr>
                <w:rFonts w:ascii="Times New Roman" w:hAnsi="Times New Roman"/>
                <w:sz w:val="28"/>
                <w:szCs w:val="28"/>
              </w:rPr>
              <w:t>Физическое развитие</w:t>
            </w:r>
          </w:p>
        </w:tc>
        <w:tc>
          <w:tcPr>
            <w:tcW w:w="3078" w:type="dxa"/>
          </w:tcPr>
          <w:p w:rsidR="00541BA2" w:rsidRPr="005448C0" w:rsidRDefault="00A052B8" w:rsidP="005448C0">
            <w:pPr>
              <w:spacing w:after="0" w:line="360" w:lineRule="auto"/>
              <w:jc w:val="center"/>
              <w:rPr>
                <w:rFonts w:ascii="Times New Roman" w:hAnsi="Times New Roman"/>
                <w:sz w:val="28"/>
                <w:szCs w:val="28"/>
              </w:rPr>
            </w:pPr>
            <w:r>
              <w:rPr>
                <w:rFonts w:ascii="Times New Roman" w:hAnsi="Times New Roman"/>
                <w:sz w:val="28"/>
                <w:szCs w:val="28"/>
              </w:rPr>
              <w:t>38</w:t>
            </w:r>
            <w:r w:rsidR="00541BA2" w:rsidRPr="005448C0">
              <w:rPr>
                <w:rFonts w:ascii="Times New Roman" w:hAnsi="Times New Roman"/>
                <w:sz w:val="28"/>
                <w:szCs w:val="28"/>
              </w:rPr>
              <w:t>%</w:t>
            </w:r>
          </w:p>
        </w:tc>
        <w:tc>
          <w:tcPr>
            <w:tcW w:w="3078" w:type="dxa"/>
          </w:tcPr>
          <w:p w:rsidR="00541BA2" w:rsidRPr="005448C0" w:rsidRDefault="00A052B8" w:rsidP="005448C0">
            <w:pPr>
              <w:spacing w:after="0" w:line="360" w:lineRule="auto"/>
              <w:jc w:val="center"/>
              <w:rPr>
                <w:rFonts w:ascii="Times New Roman" w:hAnsi="Times New Roman"/>
                <w:sz w:val="28"/>
                <w:szCs w:val="28"/>
              </w:rPr>
            </w:pPr>
            <w:r>
              <w:rPr>
                <w:rFonts w:ascii="Times New Roman" w:hAnsi="Times New Roman"/>
                <w:sz w:val="28"/>
                <w:szCs w:val="28"/>
              </w:rPr>
              <w:t>62</w:t>
            </w:r>
            <w:r w:rsidR="00541BA2" w:rsidRPr="005448C0">
              <w:rPr>
                <w:rFonts w:ascii="Times New Roman" w:hAnsi="Times New Roman"/>
                <w:sz w:val="28"/>
                <w:szCs w:val="28"/>
              </w:rPr>
              <w:t>%</w:t>
            </w:r>
          </w:p>
        </w:tc>
        <w:tc>
          <w:tcPr>
            <w:tcW w:w="3078" w:type="dxa"/>
          </w:tcPr>
          <w:p w:rsidR="00541BA2" w:rsidRPr="005448C0" w:rsidRDefault="00541BA2" w:rsidP="005448C0">
            <w:pPr>
              <w:spacing w:after="0" w:line="360" w:lineRule="auto"/>
              <w:jc w:val="center"/>
              <w:rPr>
                <w:rFonts w:ascii="Times New Roman" w:hAnsi="Times New Roman"/>
                <w:sz w:val="28"/>
                <w:szCs w:val="28"/>
              </w:rPr>
            </w:pPr>
            <w:r w:rsidRPr="005448C0">
              <w:rPr>
                <w:rFonts w:ascii="Times New Roman" w:hAnsi="Times New Roman"/>
                <w:sz w:val="28"/>
                <w:szCs w:val="28"/>
              </w:rPr>
              <w:t>0% (0)</w:t>
            </w:r>
          </w:p>
        </w:tc>
      </w:tr>
    </w:tbl>
    <w:p w:rsidR="00541BA2" w:rsidRPr="005448C0" w:rsidRDefault="00541BA2" w:rsidP="005448C0">
      <w:pPr>
        <w:shd w:val="clear" w:color="auto" w:fill="FFFFFF"/>
        <w:spacing w:after="0" w:line="360" w:lineRule="auto"/>
        <w:ind w:firstLine="567"/>
        <w:jc w:val="both"/>
        <w:rPr>
          <w:rFonts w:ascii="Times New Roman" w:eastAsia="Times New Roman" w:hAnsi="Times New Roman" w:cs="Times New Roman"/>
          <w:sz w:val="28"/>
          <w:szCs w:val="28"/>
          <w:shd w:val="clear" w:color="auto" w:fill="FFFFFF"/>
        </w:rPr>
      </w:pPr>
    </w:p>
    <w:p w:rsidR="001E019A" w:rsidRPr="00626D7F" w:rsidRDefault="001E019A" w:rsidP="005448C0">
      <w:pPr>
        <w:shd w:val="clear" w:color="auto" w:fill="FFFFFF"/>
        <w:spacing w:after="0" w:line="360" w:lineRule="auto"/>
        <w:ind w:firstLine="567"/>
        <w:jc w:val="both"/>
        <w:rPr>
          <w:rFonts w:ascii="Times New Roman" w:eastAsia="Times New Roman" w:hAnsi="Times New Roman" w:cs="Times New Roman"/>
          <w:bCs/>
          <w:sz w:val="28"/>
          <w:szCs w:val="28"/>
        </w:rPr>
      </w:pPr>
      <w:r w:rsidRPr="00626D7F">
        <w:rPr>
          <w:rFonts w:ascii="Times New Roman" w:eastAsia="Times New Roman" w:hAnsi="Times New Roman" w:cs="Times New Roman"/>
          <w:sz w:val="28"/>
          <w:szCs w:val="28"/>
          <w:shd w:val="clear" w:color="auto" w:fill="FFFFFF"/>
        </w:rPr>
        <w:t>Наиболее высокий результат наблюдается в области социально – ком</w:t>
      </w:r>
      <w:r w:rsidR="00541BA2">
        <w:rPr>
          <w:rFonts w:ascii="Times New Roman" w:eastAsia="Times New Roman" w:hAnsi="Times New Roman" w:cs="Times New Roman"/>
          <w:sz w:val="28"/>
          <w:szCs w:val="28"/>
          <w:shd w:val="clear" w:color="auto" w:fill="FFFFFF"/>
        </w:rPr>
        <w:t>муникативного, художественно – эстетического и физического развития.</w:t>
      </w:r>
      <w:r w:rsidR="005448C0">
        <w:rPr>
          <w:rFonts w:ascii="Times New Roman" w:eastAsia="Times New Roman" w:hAnsi="Times New Roman" w:cs="Times New Roman"/>
          <w:sz w:val="28"/>
          <w:szCs w:val="28"/>
          <w:shd w:val="clear" w:color="auto" w:fill="FFFFFF"/>
        </w:rPr>
        <w:t xml:space="preserve"> </w:t>
      </w:r>
      <w:r w:rsidRPr="00626D7F">
        <w:rPr>
          <w:rFonts w:ascii="Times New Roman" w:eastAsia="Times New Roman" w:hAnsi="Times New Roman" w:cs="Times New Roman"/>
          <w:sz w:val="28"/>
          <w:szCs w:val="28"/>
          <w:shd w:val="clear" w:color="auto" w:fill="FFFFFF"/>
        </w:rPr>
        <w:t>Немного меньше уровень развития в овладении средствами общения; способности решать интеллектуальные и личностные задачи.</w:t>
      </w:r>
    </w:p>
    <w:p w:rsidR="001E019A" w:rsidRPr="00626D7F" w:rsidRDefault="001E019A" w:rsidP="005448C0">
      <w:pPr>
        <w:widowControl w:val="0"/>
        <w:spacing w:after="0" w:line="360" w:lineRule="auto"/>
        <w:ind w:firstLine="567"/>
        <w:jc w:val="both"/>
        <w:rPr>
          <w:rFonts w:ascii="Times New Roman" w:eastAsia="Times New Roman" w:hAnsi="Times New Roman" w:cs="Times New Roman"/>
          <w:sz w:val="28"/>
          <w:szCs w:val="28"/>
          <w:lang w:bidi="ru-RU"/>
        </w:rPr>
      </w:pPr>
      <w:r w:rsidRPr="00626D7F">
        <w:rPr>
          <w:rFonts w:ascii="Times New Roman" w:hAnsi="Times New Roman" w:cs="Times New Roman"/>
          <w:sz w:val="28"/>
          <w:szCs w:val="28"/>
        </w:rPr>
        <w:t xml:space="preserve">В основном показатели реализации образовательной программы дошкольного образования находятся на среднем уровне развития. Необходимо продолжать уделять серьёзное внимание развитию речи, коммуникативным навыкам детей через индивидуальную работу, организованную деятельность. </w:t>
      </w:r>
    </w:p>
    <w:p w:rsidR="001E019A" w:rsidRPr="00626D7F" w:rsidRDefault="001E019A" w:rsidP="005448C0">
      <w:pPr>
        <w:widowControl w:val="0"/>
        <w:spacing w:after="0" w:line="360" w:lineRule="auto"/>
        <w:ind w:firstLine="567"/>
        <w:jc w:val="both"/>
        <w:rPr>
          <w:rFonts w:ascii="Times New Roman" w:eastAsia="Times New Roman" w:hAnsi="Times New Roman" w:cs="Times New Roman"/>
          <w:sz w:val="28"/>
          <w:szCs w:val="28"/>
          <w:lang w:bidi="ru-RU"/>
        </w:rPr>
      </w:pPr>
      <w:r w:rsidRPr="00626D7F">
        <w:rPr>
          <w:rFonts w:ascii="Times New Roman" w:eastAsia="Times New Roman" w:hAnsi="Times New Roman" w:cs="Times New Roman"/>
          <w:sz w:val="28"/>
          <w:szCs w:val="28"/>
          <w:lang w:bidi="ru-RU"/>
        </w:rPr>
        <w:t>Проведенная диагностика выявила улучшения в развитии детей, но есть проблемы у некоторых детей по образовательным областям как: речевое развитие</w:t>
      </w:r>
      <w:r w:rsidR="005448C0">
        <w:rPr>
          <w:rFonts w:ascii="Times New Roman" w:eastAsia="Times New Roman" w:hAnsi="Times New Roman" w:cs="Times New Roman"/>
          <w:sz w:val="28"/>
          <w:szCs w:val="28"/>
          <w:lang w:bidi="ru-RU"/>
        </w:rPr>
        <w:t xml:space="preserve">. </w:t>
      </w:r>
      <w:r w:rsidRPr="00626D7F">
        <w:rPr>
          <w:rFonts w:ascii="Times New Roman" w:eastAsia="Times New Roman" w:hAnsi="Times New Roman" w:cs="Times New Roman"/>
          <w:sz w:val="28"/>
          <w:szCs w:val="28"/>
          <w:lang w:bidi="ru-RU"/>
        </w:rPr>
        <w:t xml:space="preserve">Для улучшения речевого развития продолжать индивидуальную работу, рекомендовать родителям занятия дома по возможности с логопедом. </w:t>
      </w:r>
    </w:p>
    <w:p w:rsidR="001E019A" w:rsidRPr="00626D7F" w:rsidRDefault="001E019A" w:rsidP="005448C0">
      <w:pPr>
        <w:widowControl w:val="0"/>
        <w:spacing w:after="0" w:line="360" w:lineRule="auto"/>
        <w:ind w:firstLine="567"/>
        <w:rPr>
          <w:rFonts w:ascii="Times New Roman" w:eastAsia="Times New Roman" w:hAnsi="Times New Roman" w:cs="Times New Roman"/>
          <w:sz w:val="28"/>
          <w:szCs w:val="28"/>
          <w:lang w:bidi="ru-RU"/>
        </w:rPr>
      </w:pPr>
      <w:r w:rsidRPr="00626D7F">
        <w:rPr>
          <w:rFonts w:ascii="Times New Roman" w:hAnsi="Times New Roman" w:cs="Times New Roman"/>
          <w:sz w:val="28"/>
          <w:szCs w:val="28"/>
        </w:rPr>
        <w:t>Поставленные в программе задачи реализуются не только на занятиях, значительная доля работы проводится в так называемых повседневных обучающих ситуациях, в ходе режимных моментов, широко используются игровые формы и методы обучения для закрепления полученных знаний. Обучение и взаимодействие с дошкольниками коллектив детского сада выстраивает через игровую деятельность, при которой сохраняются и синтезируются элементы познавательного, учебного и игрового общения. Педагоги при организации и проведении познавательно-речевой деятельности используют эффективные методы, приемы и нетрадиционные формы проведения НОД. Содержание образовательных областей реализуется в различных видах деятельности с </w:t>
      </w:r>
      <w:r w:rsidRPr="00626D7F">
        <w:rPr>
          <w:rFonts w:ascii="Times New Roman" w:hAnsi="Times New Roman" w:cs="Times New Roman"/>
          <w:sz w:val="28"/>
          <w:szCs w:val="28"/>
        </w:rPr>
        <w:br/>
        <w:t>одним ребенком, с подгруппой детей, с целой группой детей. </w:t>
      </w:r>
      <w:r w:rsidRPr="00626D7F">
        <w:rPr>
          <w:rFonts w:ascii="Times New Roman" w:hAnsi="Times New Roman" w:cs="Times New Roman"/>
          <w:sz w:val="28"/>
          <w:szCs w:val="28"/>
        </w:rPr>
        <w:br/>
      </w:r>
      <w:r w:rsidRPr="00626D7F">
        <w:rPr>
          <w:rFonts w:ascii="Times New Roman" w:hAnsi="Times New Roman" w:cs="Times New Roman"/>
          <w:sz w:val="28"/>
          <w:szCs w:val="28"/>
        </w:rPr>
        <w:lastRenderedPageBreak/>
        <w:t>Решению задачи повышения качества образования способствовало изучение и внедрение в образовательный процесс современных технологий, соответствующих ФГОС ДО. В каждой возрастной группе педагоги использовали в работе различные современные технологии: ИКТ, ЛЭП бук, проектные технологи, личностно-ориентированные технологии и т.д. В реализации проектов</w:t>
      </w:r>
      <w:r w:rsidRPr="00626D7F">
        <w:rPr>
          <w:rFonts w:ascii="Times New Roman" w:hAnsi="Times New Roman" w:cs="Times New Roman"/>
          <w:sz w:val="28"/>
          <w:szCs w:val="28"/>
          <w:shd w:val="clear" w:color="auto" w:fill="EDF0F5"/>
        </w:rPr>
        <w:t> </w:t>
      </w:r>
      <w:r w:rsidRPr="00626D7F">
        <w:rPr>
          <w:rFonts w:ascii="Times New Roman" w:hAnsi="Times New Roman" w:cs="Times New Roman"/>
          <w:sz w:val="28"/>
          <w:szCs w:val="28"/>
        </w:rPr>
        <w:t>оказывали помощь родители воспитанников.</w:t>
      </w:r>
    </w:p>
    <w:p w:rsidR="001E019A" w:rsidRPr="00626D7F" w:rsidRDefault="001E019A" w:rsidP="005448C0">
      <w:pPr>
        <w:autoSpaceDE w:val="0"/>
        <w:autoSpaceDN w:val="0"/>
        <w:adjustRightInd w:val="0"/>
        <w:spacing w:after="0" w:line="360" w:lineRule="auto"/>
        <w:jc w:val="both"/>
        <w:rPr>
          <w:rFonts w:ascii="Times New Roman" w:hAnsi="Times New Roman" w:cs="Times New Roman"/>
          <w:b/>
          <w:sz w:val="28"/>
          <w:szCs w:val="28"/>
        </w:rPr>
      </w:pPr>
      <w:r w:rsidRPr="00626D7F">
        <w:rPr>
          <w:rFonts w:ascii="Times New Roman" w:hAnsi="Times New Roman" w:cs="Times New Roman"/>
          <w:b/>
          <w:sz w:val="28"/>
          <w:szCs w:val="28"/>
        </w:rPr>
        <w:t>1.8.2. Медицинское обеспечение дошкольного образовательного</w:t>
      </w:r>
      <w:r w:rsidRPr="00626D7F">
        <w:rPr>
          <w:rFonts w:ascii="Times New Roman" w:hAnsi="Times New Roman" w:cs="Times New Roman"/>
          <w:sz w:val="28"/>
          <w:szCs w:val="28"/>
        </w:rPr>
        <w:t xml:space="preserve"> </w:t>
      </w:r>
      <w:r w:rsidRPr="00626D7F">
        <w:rPr>
          <w:rFonts w:ascii="Times New Roman" w:hAnsi="Times New Roman" w:cs="Times New Roman"/>
          <w:b/>
          <w:sz w:val="28"/>
          <w:szCs w:val="28"/>
        </w:rPr>
        <w:t xml:space="preserve">учреждения </w:t>
      </w:r>
    </w:p>
    <w:p w:rsidR="001E019A" w:rsidRPr="00D80608" w:rsidRDefault="001E019A" w:rsidP="00D80608">
      <w:pPr>
        <w:autoSpaceDE w:val="0"/>
        <w:autoSpaceDN w:val="0"/>
        <w:adjustRightInd w:val="0"/>
        <w:spacing w:after="0" w:line="360" w:lineRule="auto"/>
        <w:ind w:firstLine="709"/>
        <w:jc w:val="both"/>
        <w:rPr>
          <w:rFonts w:ascii="Times New Roman" w:eastAsiaTheme="minorHAnsi" w:hAnsi="Times New Roman" w:cs="Times New Roman"/>
          <w:sz w:val="28"/>
          <w:szCs w:val="28"/>
          <w:lang w:eastAsia="en-US"/>
        </w:rPr>
      </w:pPr>
      <w:r w:rsidRPr="00626D7F">
        <w:rPr>
          <w:rFonts w:ascii="Times New Roman" w:hAnsi="Times New Roman" w:cs="Times New Roman"/>
          <w:sz w:val="28"/>
          <w:szCs w:val="28"/>
        </w:rPr>
        <w:t>Медицинское обслуживание детей организовано на основании соглашения о взаимодействии МАДОУ Юшалинский детский сад № 11 «Колокольчик» и учреждением здравоохранения на территории ОВП, которая является структурным подразделением ГБУЗ СО Тугулымской ЦРБ.</w:t>
      </w:r>
      <w:r w:rsidR="00D80608">
        <w:rPr>
          <w:rFonts w:ascii="Times New Roman" w:hAnsi="Times New Roman" w:cs="Times New Roman"/>
          <w:sz w:val="28"/>
          <w:szCs w:val="28"/>
        </w:rPr>
        <w:t xml:space="preserve"> </w:t>
      </w:r>
      <w:r w:rsidR="00D80608" w:rsidRPr="002645F8">
        <w:rPr>
          <w:rFonts w:ascii="Times New Roman" w:hAnsi="Times New Roman" w:cs="Times New Roman"/>
          <w:sz w:val="28"/>
          <w:szCs w:val="28"/>
        </w:rPr>
        <w:t xml:space="preserve">Ведется работа по лицензированию медицинского кабинета, приобретение оборудования, необходимого для оказания медицинской помощи несовершеннолетним </w:t>
      </w:r>
      <w:r w:rsidR="00D80608" w:rsidRPr="002645F8">
        <w:rPr>
          <w:rFonts w:ascii="Times New Roman" w:eastAsiaTheme="minorHAnsi" w:hAnsi="Times New Roman" w:cs="Times New Roman"/>
          <w:sz w:val="28"/>
          <w:szCs w:val="28"/>
          <w:lang w:eastAsia="en-US"/>
        </w:rPr>
        <w:t>в том числе в пе</w:t>
      </w:r>
      <w:r w:rsidR="000131E1" w:rsidRPr="002645F8">
        <w:rPr>
          <w:rFonts w:ascii="Times New Roman" w:eastAsiaTheme="minorHAnsi" w:hAnsi="Times New Roman" w:cs="Times New Roman"/>
          <w:sz w:val="28"/>
          <w:szCs w:val="28"/>
          <w:lang w:eastAsia="en-US"/>
        </w:rPr>
        <w:t>риод обучения и воспитания в ДОУ</w:t>
      </w:r>
      <w:r w:rsidR="00D80608" w:rsidRPr="002645F8">
        <w:rPr>
          <w:rFonts w:ascii="Times New Roman" w:hAnsi="Times New Roman" w:cs="Times New Roman"/>
          <w:sz w:val="28"/>
          <w:szCs w:val="28"/>
        </w:rPr>
        <w:t>.</w:t>
      </w:r>
    </w:p>
    <w:p w:rsidR="001E019A" w:rsidRPr="00D80608" w:rsidRDefault="001E019A" w:rsidP="00D80608">
      <w:pPr>
        <w:pStyle w:val="aa"/>
        <w:numPr>
          <w:ilvl w:val="2"/>
          <w:numId w:val="17"/>
        </w:numPr>
        <w:spacing w:after="0" w:line="360" w:lineRule="auto"/>
        <w:jc w:val="both"/>
        <w:rPr>
          <w:rFonts w:ascii="Times New Roman" w:eastAsia="Times New Roman" w:hAnsi="Times New Roman" w:cs="Times New Roman"/>
          <w:b/>
          <w:sz w:val="28"/>
          <w:szCs w:val="28"/>
        </w:rPr>
      </w:pPr>
      <w:r w:rsidRPr="00D80608">
        <w:rPr>
          <w:rFonts w:ascii="Times New Roman" w:eastAsia="Times New Roman" w:hAnsi="Times New Roman" w:cs="Times New Roman"/>
          <w:b/>
          <w:sz w:val="28"/>
          <w:szCs w:val="28"/>
        </w:rPr>
        <w:t>Качество и организация питания</w:t>
      </w:r>
    </w:p>
    <w:p w:rsidR="001E019A" w:rsidRPr="00626D7F" w:rsidRDefault="001E019A" w:rsidP="005448C0">
      <w:pPr>
        <w:spacing w:after="0" w:line="360" w:lineRule="auto"/>
        <w:ind w:firstLine="567"/>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Рациональное питание детей, как и состояние их здоровья, является предметом особого внимания администрации детского сада.  Организация питания детей осуществляется ДОУ в соответствии с действующими нормативными документами. Организовано 3-х разовое питание воспитанников в соответствии с 10 дневным цикличным меню. В рационе круглый год овощи, фрукты и соки.  Специально разработана картотека блюд, где указаны раскладка, калорийность блюда, содержание в нём белков, жиров, углеводов.      Контроль организации питания, качество поставляемых продуктов осуществляет заведующий, бракеражная комиссия ДОУ. </w:t>
      </w:r>
    </w:p>
    <w:p w:rsidR="001E019A" w:rsidRPr="005448C0" w:rsidRDefault="001E019A" w:rsidP="005448C0">
      <w:pPr>
        <w:autoSpaceDE w:val="0"/>
        <w:autoSpaceDN w:val="0"/>
        <w:adjustRightInd w:val="0"/>
        <w:spacing w:after="0" w:line="360" w:lineRule="auto"/>
        <w:jc w:val="both"/>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    Медицинский работник (шеф-повар) следит на пищеблоке за соблюдением санитарных норм, производит контроль закладки, контролирует технологию приготовления блюд и нормы выхода готовой продукции.     Поставка продуктов осуществляется на договорной основе, качество поступающих продуктов хорошее, вся продукция поступает с сопроводительной </w:t>
      </w:r>
      <w:r w:rsidRPr="00626D7F">
        <w:rPr>
          <w:rFonts w:ascii="Times New Roman" w:eastAsia="Times New Roman" w:hAnsi="Times New Roman" w:cs="Times New Roman"/>
          <w:sz w:val="28"/>
          <w:szCs w:val="28"/>
        </w:rPr>
        <w:lastRenderedPageBreak/>
        <w:t>документацией. В детском саду имеется вся необходимая документация по питанию, которая ведется по установленной форме, заполняется своевременно.          Оформлен стенд, где вывешен график выдачи готовой продукции для каждой группы, примерная масса порций для детей. Технология приготовления блюд строго соблюдается.     На информационном стенде для родителей ежедневно вывешивается меню.  Питание воспитанников организуется за счет родительских средств и средств, выде</w:t>
      </w:r>
      <w:r w:rsidR="005448C0">
        <w:rPr>
          <w:rFonts w:ascii="Times New Roman" w:eastAsia="Times New Roman" w:hAnsi="Times New Roman" w:cs="Times New Roman"/>
          <w:sz w:val="28"/>
          <w:szCs w:val="28"/>
        </w:rPr>
        <w:t>ляемых на эти цели Учредителем.</w:t>
      </w:r>
    </w:p>
    <w:p w:rsidR="001E019A" w:rsidRDefault="001E019A" w:rsidP="005448C0">
      <w:pPr>
        <w:autoSpaceDE w:val="0"/>
        <w:autoSpaceDN w:val="0"/>
        <w:adjustRightInd w:val="0"/>
        <w:spacing w:after="0" w:line="360" w:lineRule="auto"/>
        <w:jc w:val="both"/>
        <w:rPr>
          <w:rFonts w:ascii="Times New Roman" w:hAnsi="Times New Roman" w:cs="Times New Roman"/>
          <w:sz w:val="28"/>
          <w:szCs w:val="28"/>
        </w:rPr>
      </w:pPr>
    </w:p>
    <w:p w:rsidR="001E019A" w:rsidRPr="005448C0" w:rsidRDefault="001E019A" w:rsidP="005448C0">
      <w:pPr>
        <w:pStyle w:val="aa"/>
        <w:widowControl w:val="0"/>
        <w:numPr>
          <w:ilvl w:val="0"/>
          <w:numId w:val="17"/>
        </w:numPr>
        <w:tabs>
          <w:tab w:val="center" w:pos="4677"/>
          <w:tab w:val="left" w:pos="7060"/>
        </w:tabs>
        <w:autoSpaceDE w:val="0"/>
        <w:autoSpaceDN w:val="0"/>
        <w:adjustRightInd w:val="0"/>
        <w:spacing w:after="0" w:line="360" w:lineRule="auto"/>
        <w:rPr>
          <w:rFonts w:ascii="Times New Roman" w:eastAsia="Times New Roman" w:hAnsi="Times New Roman" w:cs="Times New Roman"/>
          <w:b/>
          <w:bCs/>
          <w:sz w:val="28"/>
          <w:szCs w:val="28"/>
        </w:rPr>
      </w:pPr>
      <w:r w:rsidRPr="005448C0">
        <w:rPr>
          <w:rFonts w:ascii="Times New Roman" w:eastAsia="Times New Roman" w:hAnsi="Times New Roman" w:cs="Times New Roman"/>
          <w:b/>
          <w:bCs/>
          <w:sz w:val="28"/>
          <w:szCs w:val="28"/>
        </w:rPr>
        <w:t>Результаты Анализа показателей деятельности организации</w:t>
      </w:r>
    </w:p>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963"/>
        <w:gridCol w:w="6689"/>
        <w:gridCol w:w="1420"/>
      </w:tblGrid>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N п/п</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Показатели</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Единица измерения</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outlineLvl w:val="1"/>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b/>
                <w:sz w:val="28"/>
                <w:szCs w:val="28"/>
              </w:rPr>
            </w:pPr>
            <w:r w:rsidRPr="00626D7F">
              <w:rPr>
                <w:rFonts w:ascii="Times New Roman" w:eastAsia="Times New Roman" w:hAnsi="Times New Roman" w:cs="Times New Roman"/>
                <w:b/>
                <w:sz w:val="28"/>
                <w:szCs w:val="28"/>
              </w:rPr>
              <w:t>Образовательная деятельность</w:t>
            </w:r>
          </w:p>
        </w:tc>
        <w:tc>
          <w:tcPr>
            <w:tcW w:w="1420" w:type="dxa"/>
            <w:tcBorders>
              <w:top w:val="single" w:sz="4" w:space="0" w:color="auto"/>
              <w:left w:val="single" w:sz="4" w:space="0" w:color="auto"/>
              <w:bottom w:val="single" w:sz="4" w:space="0" w:color="auto"/>
              <w:right w:val="single" w:sz="4" w:space="0" w:color="auto"/>
            </w:tcBorders>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1.1</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Общая численность воспитанников, осваивающих образовательную программу дошкольного образования, в том числе:</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4D7145"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144</w:t>
            </w:r>
            <w:r w:rsidR="001E019A" w:rsidRPr="00626D7F">
              <w:rPr>
                <w:rFonts w:ascii="Times New Roman" w:eastAsia="Times New Roman" w:hAnsi="Times New Roman" w:cs="Times New Roman"/>
                <w:sz w:val="28"/>
                <w:szCs w:val="28"/>
              </w:rPr>
              <w:t xml:space="preserve"> человек</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1.1.1</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В режиме полного дня (8 - 12 часов)</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4D7145"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144</w:t>
            </w:r>
          </w:p>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человек</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1.1.2</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В режиме кратковременного пребывания (3 - 5 часов)</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0 человек</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1.1.3</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В семейной дошкольной группе</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0 человек</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1.1.4</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В форме семейного образования с психолого-педагогическим сопровождением на базе дошкольной образовательной организации</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0 человек</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1.2</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Общая численность воспитанников в возрасте до 3 лет</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4D7145"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1E019A" w:rsidRPr="00626D7F">
              <w:rPr>
                <w:rFonts w:ascii="Times New Roman" w:eastAsia="Times New Roman" w:hAnsi="Times New Roman" w:cs="Times New Roman"/>
                <w:sz w:val="28"/>
                <w:szCs w:val="28"/>
              </w:rPr>
              <w:t xml:space="preserve"> человек</w:t>
            </w:r>
            <w:r>
              <w:rPr>
                <w:rFonts w:ascii="Times New Roman" w:eastAsia="Times New Roman" w:hAnsi="Times New Roman" w:cs="Times New Roman"/>
                <w:sz w:val="28"/>
                <w:szCs w:val="28"/>
              </w:rPr>
              <w:t>а</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1.3</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Общая численность воспитанников в возрасте от 3 до </w:t>
            </w:r>
            <w:r w:rsidRPr="00626D7F">
              <w:rPr>
                <w:rFonts w:ascii="Times New Roman" w:eastAsia="Times New Roman" w:hAnsi="Times New Roman" w:cs="Times New Roman"/>
                <w:sz w:val="28"/>
                <w:szCs w:val="28"/>
              </w:rPr>
              <w:lastRenderedPageBreak/>
              <w:t>8 лет</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4D7145"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141</w:t>
            </w:r>
          </w:p>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lastRenderedPageBreak/>
              <w:t>человек</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lastRenderedPageBreak/>
              <w:t>1.4</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Численность/удельный вес численности воспитанников в общей численности воспитанников, получающих услуги присмотра и ухода:</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4D7145"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144</w:t>
            </w:r>
          </w:p>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человек /100%</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1.4.1</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В режиме полного дня (8 - 12 часов)</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4D7145"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144</w:t>
            </w:r>
          </w:p>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человек /100%</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1.4.2</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В режиме продленного дня (12 - 14 часов)</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0</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1.4.3</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В режиме круглосуточного пребывания</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0</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1.5</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Численность/удельный вес численности воспитанников с ограниченными возможностями здоровья в общей численности воспитанников, получающих услуги:</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0</w:t>
            </w:r>
          </w:p>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 человек</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1.5.1</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По коррекции недостатков в физическом и (или) психическом развитии</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0</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1.5.2</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По освоению образовательной программы дошкольного образования</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0F3704"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1.5.3</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По присмотру и уходу</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0</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1.6</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Средний показатель пропущенных дней при посещении дошкольной образовательной организации по болезни на одного воспитанника</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AD270C"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39 дней</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1.7</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Общая численность педагогических работников, в том числе:</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4D7145"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r w:rsidR="001E019A" w:rsidRPr="00626D7F">
              <w:rPr>
                <w:rFonts w:ascii="Times New Roman" w:eastAsia="Times New Roman" w:hAnsi="Times New Roman" w:cs="Times New Roman"/>
                <w:sz w:val="28"/>
                <w:szCs w:val="28"/>
              </w:rPr>
              <w:t xml:space="preserve"> человек</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1.7.1</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Численность/удельный вес численности </w:t>
            </w:r>
            <w:r w:rsidRPr="00626D7F">
              <w:rPr>
                <w:rFonts w:ascii="Times New Roman" w:eastAsia="Times New Roman" w:hAnsi="Times New Roman" w:cs="Times New Roman"/>
                <w:sz w:val="28"/>
                <w:szCs w:val="28"/>
              </w:rPr>
              <w:lastRenderedPageBreak/>
              <w:t>педагогических работников, имеющих высшее образование</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4 человека </w:t>
            </w:r>
            <w:r>
              <w:rPr>
                <w:rFonts w:ascii="Times New Roman" w:eastAsia="Times New Roman" w:hAnsi="Times New Roman" w:cs="Times New Roman"/>
                <w:sz w:val="28"/>
                <w:szCs w:val="28"/>
              </w:rPr>
              <w:lastRenderedPageBreak/>
              <w:t>/29</w:t>
            </w:r>
            <w:r w:rsidRPr="00626D7F">
              <w:rPr>
                <w:rFonts w:ascii="Times New Roman" w:eastAsia="Times New Roman" w:hAnsi="Times New Roman" w:cs="Times New Roman"/>
                <w:sz w:val="28"/>
                <w:szCs w:val="28"/>
              </w:rPr>
              <w:t>%</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lastRenderedPageBreak/>
              <w:t>1.7.2</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Численность/удельный вес численности педагогических работников, имеющих высшее образование педагогической направленности (профиля)</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4 человека </w:t>
            </w:r>
            <w:r w:rsidR="004D7145">
              <w:rPr>
                <w:rFonts w:ascii="Times New Roman" w:eastAsia="Times New Roman" w:hAnsi="Times New Roman" w:cs="Times New Roman"/>
                <w:sz w:val="28"/>
                <w:szCs w:val="28"/>
              </w:rPr>
              <w:t>/31</w:t>
            </w:r>
            <w:r w:rsidRPr="00626D7F">
              <w:rPr>
                <w:rFonts w:ascii="Times New Roman" w:eastAsia="Times New Roman" w:hAnsi="Times New Roman" w:cs="Times New Roman"/>
                <w:sz w:val="28"/>
                <w:szCs w:val="28"/>
              </w:rPr>
              <w:t>%</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1.7.3</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Численность/удельный вес численности педагогических работников, имеющих среднее профессиональное образование</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4D7145"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r w:rsidR="001E019A" w:rsidRPr="00626D7F">
              <w:rPr>
                <w:rFonts w:ascii="Times New Roman" w:eastAsia="Times New Roman" w:hAnsi="Times New Roman" w:cs="Times New Roman"/>
                <w:sz w:val="28"/>
                <w:szCs w:val="28"/>
              </w:rPr>
              <w:t xml:space="preserve"> человек /</w:t>
            </w:r>
            <w:r>
              <w:rPr>
                <w:rFonts w:ascii="Times New Roman" w:eastAsia="Times New Roman" w:hAnsi="Times New Roman" w:cs="Times New Roman"/>
                <w:sz w:val="28"/>
                <w:szCs w:val="28"/>
              </w:rPr>
              <w:t>69</w:t>
            </w:r>
            <w:r w:rsidR="001E019A" w:rsidRPr="00626D7F">
              <w:rPr>
                <w:rFonts w:ascii="Times New Roman" w:eastAsia="Times New Roman" w:hAnsi="Times New Roman" w:cs="Times New Roman"/>
                <w:sz w:val="28"/>
                <w:szCs w:val="28"/>
              </w:rPr>
              <w:t>%</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1.7.4</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Численность/удельный вес численности педагогических работников, имеющих среднее профессиональное образование педагогической направленности (профиля)</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4D7145"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r w:rsidRPr="00626D7F">
              <w:rPr>
                <w:rFonts w:ascii="Times New Roman" w:eastAsia="Times New Roman" w:hAnsi="Times New Roman" w:cs="Times New Roman"/>
                <w:sz w:val="28"/>
                <w:szCs w:val="28"/>
              </w:rPr>
              <w:t xml:space="preserve"> человек /</w:t>
            </w:r>
            <w:r>
              <w:rPr>
                <w:rFonts w:ascii="Times New Roman" w:eastAsia="Times New Roman" w:hAnsi="Times New Roman" w:cs="Times New Roman"/>
                <w:sz w:val="28"/>
                <w:szCs w:val="28"/>
              </w:rPr>
              <w:t>69</w:t>
            </w:r>
            <w:r w:rsidRPr="00626D7F">
              <w:rPr>
                <w:rFonts w:ascii="Times New Roman" w:eastAsia="Times New Roman" w:hAnsi="Times New Roman" w:cs="Times New Roman"/>
                <w:sz w:val="28"/>
                <w:szCs w:val="28"/>
              </w:rPr>
              <w:t>%</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1.8</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Pr="00626D7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человек /64</w:t>
            </w:r>
            <w:r w:rsidRPr="00626D7F">
              <w:rPr>
                <w:rFonts w:ascii="Times New Roman" w:eastAsia="Times New Roman" w:hAnsi="Times New Roman" w:cs="Times New Roman"/>
                <w:sz w:val="28"/>
                <w:szCs w:val="28"/>
              </w:rPr>
              <w:t>%</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1.8.1</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Высшая</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0</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1.8.2</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Первая</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4</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1.8.3.</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Соответствие занимаемой должности</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445378"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1.9</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Численность/удельный вес численности педагогических работников в общей численности педагогических работников, педагогический стаж работы которых составляет:</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14 </w:t>
            </w:r>
            <w:r w:rsidRPr="00626D7F">
              <w:rPr>
                <w:rFonts w:ascii="Times New Roman" w:eastAsia="Times New Roman" w:hAnsi="Times New Roman" w:cs="Times New Roman"/>
                <w:sz w:val="28"/>
                <w:szCs w:val="28"/>
              </w:rPr>
              <w:t>человек/ 100%</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lastRenderedPageBreak/>
              <w:t>1.9.1</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До 5 лет</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445378"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1E019A" w:rsidRPr="00626D7F">
              <w:rPr>
                <w:rFonts w:ascii="Times New Roman" w:eastAsia="Times New Roman" w:hAnsi="Times New Roman" w:cs="Times New Roman"/>
                <w:sz w:val="28"/>
                <w:szCs w:val="28"/>
              </w:rPr>
              <w:t xml:space="preserve">человека </w:t>
            </w:r>
          </w:p>
          <w:p w:rsidR="001E019A" w:rsidRPr="00626D7F" w:rsidRDefault="000F3704"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1E019A" w:rsidRPr="00626D7F">
              <w:rPr>
                <w:rFonts w:ascii="Times New Roman" w:eastAsia="Times New Roman" w:hAnsi="Times New Roman" w:cs="Times New Roman"/>
                <w:sz w:val="28"/>
                <w:szCs w:val="28"/>
              </w:rPr>
              <w:t>%</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1.9.2</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Свыше 30 лет</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2человека</w:t>
            </w:r>
          </w:p>
          <w:p w:rsidR="001E019A" w:rsidRPr="00626D7F" w:rsidRDefault="000F3704" w:rsidP="005448C0">
            <w:pPr>
              <w:pStyle w:val="aa"/>
              <w:widowControl w:val="0"/>
              <w:autoSpaceDE w:val="0"/>
              <w:autoSpaceDN w:val="0"/>
              <w:adjustRightInd w:val="0"/>
              <w:spacing w:after="0" w:line="360" w:lineRule="auto"/>
              <w:ind w:left="375"/>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r w:rsidR="001E019A" w:rsidRPr="00626D7F">
              <w:rPr>
                <w:rFonts w:ascii="Times New Roman" w:eastAsia="Times New Roman" w:hAnsi="Times New Roman" w:cs="Times New Roman"/>
                <w:sz w:val="28"/>
                <w:szCs w:val="28"/>
              </w:rPr>
              <w:t>%</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1.10</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Численность/удельный вес численности педагогических работников в общей численности педагогических работников в возрасте до 30 лет</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0F3704"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 человека /13</w:t>
            </w:r>
            <w:r w:rsidR="001E019A" w:rsidRPr="00626D7F">
              <w:rPr>
                <w:rFonts w:ascii="Times New Roman" w:eastAsia="Times New Roman" w:hAnsi="Times New Roman" w:cs="Times New Roman"/>
                <w:sz w:val="28"/>
                <w:szCs w:val="28"/>
              </w:rPr>
              <w:t>%</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1.11</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Численность/удельный вес численности педагогических работников в общей численности педагогических работников в возрасте от 55 лет</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0F3704"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 человека /25</w:t>
            </w:r>
            <w:r w:rsidR="001E019A" w:rsidRPr="00626D7F">
              <w:rPr>
                <w:rFonts w:ascii="Times New Roman" w:eastAsia="Times New Roman" w:hAnsi="Times New Roman" w:cs="Times New Roman"/>
                <w:sz w:val="28"/>
                <w:szCs w:val="28"/>
              </w:rPr>
              <w:t>%</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1.12</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Численность/удельный вес численности педагогических и административно-хозяйственных работников, прошедших за последние 5 лет повышение квалификации/профессиональную переподготовку по профилю педагогической деятельности или иной осуществляемой в образовательной организации деятельности, в общей численности педагогических и административно-хозяйственных работников</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0F3704"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r w:rsidR="001E019A" w:rsidRPr="00626D7F">
              <w:rPr>
                <w:rFonts w:ascii="Times New Roman" w:eastAsia="Times New Roman" w:hAnsi="Times New Roman" w:cs="Times New Roman"/>
                <w:sz w:val="28"/>
                <w:szCs w:val="28"/>
              </w:rPr>
              <w:t>человек/ 100%</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1.13</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Численность/удельный вес численности педагогических и административно-хозяйственных работников,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административно-хозяйственных работников</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0F3704"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r w:rsidR="001E019A" w:rsidRPr="00626D7F">
              <w:rPr>
                <w:rFonts w:ascii="Times New Roman" w:eastAsia="Times New Roman" w:hAnsi="Times New Roman" w:cs="Times New Roman"/>
                <w:sz w:val="28"/>
                <w:szCs w:val="28"/>
              </w:rPr>
              <w:t xml:space="preserve"> человек /100%</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1.14</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 xml:space="preserve">Соотношение "педагогический </w:t>
            </w:r>
            <w:r w:rsidRPr="00626D7F">
              <w:rPr>
                <w:rFonts w:ascii="Times New Roman" w:eastAsia="Times New Roman" w:hAnsi="Times New Roman" w:cs="Times New Roman"/>
                <w:sz w:val="28"/>
                <w:szCs w:val="28"/>
              </w:rPr>
              <w:lastRenderedPageBreak/>
              <w:t>работник/воспитанник" в дошкольной образовательной организации</w:t>
            </w:r>
          </w:p>
        </w:tc>
        <w:tc>
          <w:tcPr>
            <w:tcW w:w="1420" w:type="dxa"/>
            <w:tcBorders>
              <w:top w:val="single" w:sz="4" w:space="0" w:color="auto"/>
              <w:left w:val="single" w:sz="4" w:space="0" w:color="auto"/>
              <w:bottom w:val="single" w:sz="4" w:space="0" w:color="auto"/>
              <w:right w:val="single" w:sz="4" w:space="0" w:color="auto"/>
            </w:tcBorders>
          </w:tcPr>
          <w:p w:rsidR="001E019A" w:rsidRPr="00626D7F" w:rsidRDefault="000F3704"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16/144</w:t>
            </w:r>
          </w:p>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p>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lastRenderedPageBreak/>
              <w:t>1.15</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Наличие в образовательной организации следующих педагогических работников:</w:t>
            </w:r>
          </w:p>
        </w:tc>
        <w:tc>
          <w:tcPr>
            <w:tcW w:w="1420" w:type="dxa"/>
            <w:tcBorders>
              <w:top w:val="single" w:sz="4" w:space="0" w:color="auto"/>
              <w:left w:val="single" w:sz="4" w:space="0" w:color="auto"/>
              <w:bottom w:val="single" w:sz="4" w:space="0" w:color="auto"/>
              <w:right w:val="single" w:sz="4" w:space="0" w:color="auto"/>
            </w:tcBorders>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1.15.1</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Музыкального руководителя</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да</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1.15.2</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Инструктора по физической культуре</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0F3704"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да</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1.15.3</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Учителя-логопеда</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нет</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1.15.4</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Логопеда</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нет</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1.15.5</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Учителя-дефектолога</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нет</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1.15.6</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Педагога-психолога</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нет</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outlineLvl w:val="1"/>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2.</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Инфраструктура</w:t>
            </w:r>
          </w:p>
        </w:tc>
        <w:tc>
          <w:tcPr>
            <w:tcW w:w="1420" w:type="dxa"/>
            <w:tcBorders>
              <w:top w:val="single" w:sz="4" w:space="0" w:color="auto"/>
              <w:left w:val="single" w:sz="4" w:space="0" w:color="auto"/>
              <w:bottom w:val="single" w:sz="4" w:space="0" w:color="auto"/>
              <w:right w:val="single" w:sz="4" w:space="0" w:color="auto"/>
            </w:tcBorders>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2.1</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Общая площадь помещений, в которых осуществляется образовательная деятельность, в расчете на одного воспитанника</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417,3 кв.м./2,8 кв. м на 1 ребенка</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2.2</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Площадь помещений для организации дополнительных видов деятельности воспитанников</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165 кв. м</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2.3</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Наличие физкультурного зала</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Да</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2.4</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Наличие музыкального зала</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да</w:t>
            </w:r>
          </w:p>
        </w:tc>
      </w:tr>
      <w:tr w:rsidR="001E019A" w:rsidRPr="00626D7F" w:rsidTr="001E019A">
        <w:tc>
          <w:tcPr>
            <w:tcW w:w="963"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2.5</w:t>
            </w:r>
          </w:p>
        </w:tc>
        <w:tc>
          <w:tcPr>
            <w:tcW w:w="6689"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Наличие прогулочных площадок, обеспечивающих физическую активность и разнообразную игровую деятельность воспитанников на прогулке</w:t>
            </w:r>
          </w:p>
        </w:tc>
        <w:tc>
          <w:tcPr>
            <w:tcW w:w="1420" w:type="dxa"/>
            <w:tcBorders>
              <w:top w:val="single" w:sz="4" w:space="0" w:color="auto"/>
              <w:left w:val="single" w:sz="4" w:space="0" w:color="auto"/>
              <w:bottom w:val="single" w:sz="4" w:space="0" w:color="auto"/>
              <w:right w:val="single" w:sz="4" w:space="0" w:color="auto"/>
            </w:tcBorders>
            <w:hideMark/>
          </w:tcPr>
          <w:p w:rsidR="001E019A" w:rsidRPr="00626D7F" w:rsidRDefault="001E019A" w:rsidP="005448C0">
            <w:pPr>
              <w:widowControl w:val="0"/>
              <w:autoSpaceDE w:val="0"/>
              <w:autoSpaceDN w:val="0"/>
              <w:adjustRightInd w:val="0"/>
              <w:spacing w:after="0" w:line="360" w:lineRule="auto"/>
              <w:jc w:val="center"/>
              <w:rPr>
                <w:rFonts w:ascii="Times New Roman" w:eastAsia="Times New Roman" w:hAnsi="Times New Roman" w:cs="Times New Roman"/>
                <w:sz w:val="28"/>
                <w:szCs w:val="28"/>
              </w:rPr>
            </w:pPr>
            <w:r w:rsidRPr="00626D7F">
              <w:rPr>
                <w:rFonts w:ascii="Times New Roman" w:eastAsia="Times New Roman" w:hAnsi="Times New Roman" w:cs="Times New Roman"/>
                <w:sz w:val="28"/>
                <w:szCs w:val="28"/>
              </w:rPr>
              <w:t>да</w:t>
            </w:r>
          </w:p>
        </w:tc>
      </w:tr>
    </w:tbl>
    <w:p w:rsidR="001E019A" w:rsidRPr="00626D7F" w:rsidRDefault="001E019A" w:rsidP="005448C0">
      <w:pPr>
        <w:spacing w:after="0" w:line="360" w:lineRule="auto"/>
        <w:jc w:val="both"/>
        <w:textAlignment w:val="baseline"/>
        <w:rPr>
          <w:rFonts w:ascii="Times New Roman" w:eastAsia="Calibri" w:hAnsi="Times New Roman" w:cs="Times New Roman"/>
          <w:iCs/>
          <w:sz w:val="28"/>
          <w:szCs w:val="28"/>
        </w:rPr>
      </w:pPr>
    </w:p>
    <w:p w:rsidR="001E019A" w:rsidRPr="00626D7F" w:rsidRDefault="001E019A" w:rsidP="005448C0">
      <w:pPr>
        <w:spacing w:after="0" w:line="360" w:lineRule="auto"/>
        <w:rPr>
          <w:rFonts w:ascii="Times New Roman" w:eastAsiaTheme="minorHAnsi" w:hAnsi="Times New Roman" w:cs="Times New Roman"/>
          <w:b/>
          <w:sz w:val="28"/>
          <w:szCs w:val="28"/>
        </w:rPr>
      </w:pPr>
    </w:p>
    <w:p w:rsidR="001E019A" w:rsidRPr="00626D7F" w:rsidRDefault="001E019A" w:rsidP="005448C0">
      <w:pPr>
        <w:spacing w:after="0" w:line="360" w:lineRule="auto"/>
        <w:rPr>
          <w:rFonts w:ascii="Times New Roman" w:hAnsi="Times New Roman" w:cs="Times New Roman"/>
          <w:b/>
          <w:sz w:val="28"/>
          <w:szCs w:val="28"/>
        </w:rPr>
      </w:pPr>
    </w:p>
    <w:p w:rsidR="001E019A" w:rsidRPr="00626D7F" w:rsidRDefault="001E019A" w:rsidP="005448C0">
      <w:pPr>
        <w:spacing w:after="0" w:line="360" w:lineRule="auto"/>
      </w:pPr>
    </w:p>
    <w:p w:rsidR="00B552BB" w:rsidRDefault="00B552BB" w:rsidP="005448C0">
      <w:pPr>
        <w:spacing w:line="360" w:lineRule="auto"/>
      </w:pPr>
    </w:p>
    <w:sectPr w:rsidR="00B552BB" w:rsidSect="001E019A">
      <w:footerReference w:type="default" r:id="rId8"/>
      <w:pgSz w:w="11906" w:h="16838"/>
      <w:pgMar w:top="993"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3D7" w:rsidRDefault="001A13D7">
      <w:pPr>
        <w:spacing w:after="0" w:line="240" w:lineRule="auto"/>
      </w:pPr>
      <w:r>
        <w:separator/>
      </w:r>
    </w:p>
  </w:endnote>
  <w:endnote w:type="continuationSeparator" w:id="0">
    <w:p w:rsidR="001A13D7" w:rsidRDefault="001A1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mn-e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052626"/>
      <w:docPartObj>
        <w:docPartGallery w:val="Page Numbers (Bottom of Page)"/>
        <w:docPartUnique/>
      </w:docPartObj>
    </w:sdtPr>
    <w:sdtEndPr/>
    <w:sdtContent>
      <w:p w:rsidR="00D80608" w:rsidRDefault="00D80608">
        <w:pPr>
          <w:pStyle w:val="a7"/>
          <w:jc w:val="right"/>
        </w:pPr>
        <w:r>
          <w:fldChar w:fldCharType="begin"/>
        </w:r>
        <w:r>
          <w:instrText xml:space="preserve"> PAGE   \* MERGEFORMAT </w:instrText>
        </w:r>
        <w:r>
          <w:fldChar w:fldCharType="separate"/>
        </w:r>
        <w:r w:rsidR="00BC5836">
          <w:rPr>
            <w:noProof/>
          </w:rPr>
          <w:t>23</w:t>
        </w:r>
        <w:r>
          <w:rPr>
            <w:noProof/>
          </w:rPr>
          <w:fldChar w:fldCharType="end"/>
        </w:r>
      </w:p>
    </w:sdtContent>
  </w:sdt>
  <w:p w:rsidR="00D80608" w:rsidRDefault="00D8060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3D7" w:rsidRDefault="001A13D7">
      <w:pPr>
        <w:spacing w:after="0" w:line="240" w:lineRule="auto"/>
      </w:pPr>
      <w:r>
        <w:separator/>
      </w:r>
    </w:p>
  </w:footnote>
  <w:footnote w:type="continuationSeparator" w:id="0">
    <w:p w:rsidR="001A13D7" w:rsidRDefault="001A13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B59BB"/>
    <w:multiLevelType w:val="hybridMultilevel"/>
    <w:tmpl w:val="2AC092AE"/>
    <w:lvl w:ilvl="0" w:tplc="0419000D">
      <w:start w:val="1"/>
      <w:numFmt w:val="bullet"/>
      <w:lvlText w:val=""/>
      <w:lvlJc w:val="left"/>
      <w:pPr>
        <w:ind w:left="128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EC00518"/>
    <w:multiLevelType w:val="multilevel"/>
    <w:tmpl w:val="573C0476"/>
    <w:lvl w:ilvl="0">
      <w:start w:val="1"/>
      <w:numFmt w:val="decimal"/>
      <w:lvlText w:val="%1."/>
      <w:lvlJc w:val="left"/>
      <w:pPr>
        <w:ind w:left="675" w:hanging="675"/>
      </w:pPr>
      <w:rPr>
        <w:rFonts w:eastAsia="Times New Roman" w:hint="default"/>
        <w:color w:val="000000"/>
      </w:rPr>
    </w:lvl>
    <w:lvl w:ilvl="1">
      <w:start w:val="8"/>
      <w:numFmt w:val="decimal"/>
      <w:lvlText w:val="%1.%2."/>
      <w:lvlJc w:val="left"/>
      <w:pPr>
        <w:ind w:left="1003" w:hanging="720"/>
      </w:pPr>
      <w:rPr>
        <w:rFonts w:eastAsia="Times New Roman" w:hint="default"/>
        <w:color w:val="000000"/>
      </w:rPr>
    </w:lvl>
    <w:lvl w:ilvl="2">
      <w:start w:val="1"/>
      <w:numFmt w:val="decimal"/>
      <w:lvlText w:val="%1.%2.%3."/>
      <w:lvlJc w:val="left"/>
      <w:pPr>
        <w:ind w:left="1286" w:hanging="720"/>
      </w:pPr>
      <w:rPr>
        <w:rFonts w:eastAsia="Times New Roman" w:hint="default"/>
        <w:color w:val="000000"/>
      </w:rPr>
    </w:lvl>
    <w:lvl w:ilvl="3">
      <w:start w:val="1"/>
      <w:numFmt w:val="decimal"/>
      <w:lvlText w:val="%1.%2.%3.%4."/>
      <w:lvlJc w:val="left"/>
      <w:pPr>
        <w:ind w:left="1929" w:hanging="1080"/>
      </w:pPr>
      <w:rPr>
        <w:rFonts w:eastAsia="Times New Roman" w:hint="default"/>
        <w:color w:val="000000"/>
      </w:rPr>
    </w:lvl>
    <w:lvl w:ilvl="4">
      <w:start w:val="1"/>
      <w:numFmt w:val="decimal"/>
      <w:lvlText w:val="%1.%2.%3.%4.%5."/>
      <w:lvlJc w:val="left"/>
      <w:pPr>
        <w:ind w:left="2212" w:hanging="1080"/>
      </w:pPr>
      <w:rPr>
        <w:rFonts w:eastAsia="Times New Roman" w:hint="default"/>
        <w:color w:val="000000"/>
      </w:rPr>
    </w:lvl>
    <w:lvl w:ilvl="5">
      <w:start w:val="1"/>
      <w:numFmt w:val="decimal"/>
      <w:lvlText w:val="%1.%2.%3.%4.%5.%6."/>
      <w:lvlJc w:val="left"/>
      <w:pPr>
        <w:ind w:left="2855" w:hanging="1440"/>
      </w:pPr>
      <w:rPr>
        <w:rFonts w:eastAsia="Times New Roman" w:hint="default"/>
        <w:color w:val="000000"/>
      </w:rPr>
    </w:lvl>
    <w:lvl w:ilvl="6">
      <w:start w:val="1"/>
      <w:numFmt w:val="decimal"/>
      <w:lvlText w:val="%1.%2.%3.%4.%5.%6.%7."/>
      <w:lvlJc w:val="left"/>
      <w:pPr>
        <w:ind w:left="3498" w:hanging="1800"/>
      </w:pPr>
      <w:rPr>
        <w:rFonts w:eastAsia="Times New Roman" w:hint="default"/>
        <w:color w:val="000000"/>
      </w:rPr>
    </w:lvl>
    <w:lvl w:ilvl="7">
      <w:start w:val="1"/>
      <w:numFmt w:val="decimal"/>
      <w:lvlText w:val="%1.%2.%3.%4.%5.%6.%7.%8."/>
      <w:lvlJc w:val="left"/>
      <w:pPr>
        <w:ind w:left="3781" w:hanging="1800"/>
      </w:pPr>
      <w:rPr>
        <w:rFonts w:eastAsia="Times New Roman" w:hint="default"/>
        <w:color w:val="000000"/>
      </w:rPr>
    </w:lvl>
    <w:lvl w:ilvl="8">
      <w:start w:val="1"/>
      <w:numFmt w:val="decimal"/>
      <w:lvlText w:val="%1.%2.%3.%4.%5.%6.%7.%8.%9."/>
      <w:lvlJc w:val="left"/>
      <w:pPr>
        <w:ind w:left="4424" w:hanging="2160"/>
      </w:pPr>
      <w:rPr>
        <w:rFonts w:eastAsia="Times New Roman" w:hint="default"/>
        <w:color w:val="000000"/>
      </w:rPr>
    </w:lvl>
  </w:abstractNum>
  <w:abstractNum w:abstractNumId="2">
    <w:nsid w:val="141D4C19"/>
    <w:multiLevelType w:val="hybridMultilevel"/>
    <w:tmpl w:val="5EFAFF7C"/>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4D13A60"/>
    <w:multiLevelType w:val="hybridMultilevel"/>
    <w:tmpl w:val="461E4BDE"/>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F615EE5"/>
    <w:multiLevelType w:val="multilevel"/>
    <w:tmpl w:val="686E9DF4"/>
    <w:lvl w:ilvl="0">
      <w:start w:val="1"/>
      <w:numFmt w:val="decimal"/>
      <w:lvlText w:val="%1"/>
      <w:lvlJc w:val="left"/>
      <w:pPr>
        <w:ind w:left="375" w:hanging="375"/>
      </w:pPr>
      <w:rPr>
        <w:b/>
      </w:rPr>
    </w:lvl>
    <w:lvl w:ilvl="1">
      <w:start w:val="8"/>
      <w:numFmt w:val="decimal"/>
      <w:lvlText w:val="%1.%2"/>
      <w:lvlJc w:val="left"/>
      <w:pPr>
        <w:ind w:left="1317" w:hanging="375"/>
      </w:pPr>
      <w:rPr>
        <w:b/>
      </w:rPr>
    </w:lvl>
    <w:lvl w:ilvl="2">
      <w:start w:val="1"/>
      <w:numFmt w:val="decimal"/>
      <w:lvlText w:val="%1.%2.%3"/>
      <w:lvlJc w:val="left"/>
      <w:pPr>
        <w:ind w:left="2604" w:hanging="720"/>
      </w:pPr>
      <w:rPr>
        <w:b/>
      </w:rPr>
    </w:lvl>
    <w:lvl w:ilvl="3">
      <w:start w:val="1"/>
      <w:numFmt w:val="decimal"/>
      <w:lvlText w:val="%1.%2.%3.%4"/>
      <w:lvlJc w:val="left"/>
      <w:pPr>
        <w:ind w:left="3906" w:hanging="1080"/>
      </w:pPr>
      <w:rPr>
        <w:b/>
      </w:rPr>
    </w:lvl>
    <w:lvl w:ilvl="4">
      <w:start w:val="1"/>
      <w:numFmt w:val="decimal"/>
      <w:lvlText w:val="%1.%2.%3.%4.%5"/>
      <w:lvlJc w:val="left"/>
      <w:pPr>
        <w:ind w:left="4848" w:hanging="1080"/>
      </w:pPr>
      <w:rPr>
        <w:b/>
      </w:rPr>
    </w:lvl>
    <w:lvl w:ilvl="5">
      <w:start w:val="1"/>
      <w:numFmt w:val="decimal"/>
      <w:lvlText w:val="%1.%2.%3.%4.%5.%6"/>
      <w:lvlJc w:val="left"/>
      <w:pPr>
        <w:ind w:left="6150" w:hanging="1440"/>
      </w:pPr>
      <w:rPr>
        <w:b/>
      </w:rPr>
    </w:lvl>
    <w:lvl w:ilvl="6">
      <w:start w:val="1"/>
      <w:numFmt w:val="decimal"/>
      <w:lvlText w:val="%1.%2.%3.%4.%5.%6.%7"/>
      <w:lvlJc w:val="left"/>
      <w:pPr>
        <w:ind w:left="7092" w:hanging="1440"/>
      </w:pPr>
      <w:rPr>
        <w:b/>
      </w:rPr>
    </w:lvl>
    <w:lvl w:ilvl="7">
      <w:start w:val="1"/>
      <w:numFmt w:val="decimal"/>
      <w:lvlText w:val="%1.%2.%3.%4.%5.%6.%7.%8"/>
      <w:lvlJc w:val="left"/>
      <w:pPr>
        <w:ind w:left="8394" w:hanging="1800"/>
      </w:pPr>
      <w:rPr>
        <w:b/>
      </w:rPr>
    </w:lvl>
    <w:lvl w:ilvl="8">
      <w:start w:val="1"/>
      <w:numFmt w:val="decimal"/>
      <w:lvlText w:val="%1.%2.%3.%4.%5.%6.%7.%8.%9"/>
      <w:lvlJc w:val="left"/>
      <w:pPr>
        <w:ind w:left="9696" w:hanging="2160"/>
      </w:pPr>
      <w:rPr>
        <w:b/>
      </w:rPr>
    </w:lvl>
  </w:abstractNum>
  <w:abstractNum w:abstractNumId="5">
    <w:nsid w:val="379F1F42"/>
    <w:multiLevelType w:val="hybridMultilevel"/>
    <w:tmpl w:val="9FDE7116"/>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D290505"/>
    <w:multiLevelType w:val="hybridMultilevel"/>
    <w:tmpl w:val="A5788D00"/>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60F76AB"/>
    <w:multiLevelType w:val="multilevel"/>
    <w:tmpl w:val="A4C22952"/>
    <w:lvl w:ilvl="0">
      <w:start w:val="1"/>
      <w:numFmt w:val="decimal"/>
      <w:lvlText w:val="%1."/>
      <w:lvlJc w:val="left"/>
      <w:pPr>
        <w:ind w:left="630" w:hanging="630"/>
      </w:pPr>
      <w:rPr>
        <w:rFonts w:hint="default"/>
      </w:rPr>
    </w:lvl>
    <w:lvl w:ilvl="1">
      <w:start w:val="8"/>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nsid w:val="4A0E5257"/>
    <w:multiLevelType w:val="hybridMultilevel"/>
    <w:tmpl w:val="B3F68822"/>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C7F7AD6"/>
    <w:multiLevelType w:val="multilevel"/>
    <w:tmpl w:val="4EFEEF74"/>
    <w:lvl w:ilvl="0">
      <w:start w:val="1"/>
      <w:numFmt w:val="decimal"/>
      <w:lvlText w:val="%1"/>
      <w:lvlJc w:val="left"/>
      <w:pPr>
        <w:ind w:left="375" w:hanging="375"/>
      </w:pPr>
    </w:lvl>
    <w:lvl w:ilvl="1">
      <w:start w:val="5"/>
      <w:numFmt w:val="decimal"/>
      <w:lvlText w:val="%1.%2"/>
      <w:lvlJc w:val="left"/>
      <w:pPr>
        <w:ind w:left="942" w:hanging="375"/>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0">
    <w:nsid w:val="4E5F5E1E"/>
    <w:multiLevelType w:val="hybridMultilevel"/>
    <w:tmpl w:val="E542A760"/>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DE13E6E"/>
    <w:multiLevelType w:val="hybridMultilevel"/>
    <w:tmpl w:val="4FA6F260"/>
    <w:lvl w:ilvl="0" w:tplc="0419000D">
      <w:start w:val="1"/>
      <w:numFmt w:val="bullet"/>
      <w:lvlText w:val=""/>
      <w:lvlJc w:val="left"/>
      <w:pPr>
        <w:ind w:left="136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63504FF4"/>
    <w:multiLevelType w:val="hybridMultilevel"/>
    <w:tmpl w:val="0E648186"/>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64AF516B"/>
    <w:multiLevelType w:val="hybridMultilevel"/>
    <w:tmpl w:val="5AD04F52"/>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67BB4C47"/>
    <w:multiLevelType w:val="multilevel"/>
    <w:tmpl w:val="26DC084E"/>
    <w:lvl w:ilvl="0">
      <w:start w:val="1"/>
      <w:numFmt w:val="decimal"/>
      <w:lvlText w:val="%1."/>
      <w:lvlJc w:val="left"/>
      <w:pPr>
        <w:ind w:left="450" w:hanging="45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71A110D0"/>
    <w:multiLevelType w:val="multilevel"/>
    <w:tmpl w:val="7964938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7C337A83"/>
    <w:multiLevelType w:val="multilevel"/>
    <w:tmpl w:val="EF9CEF2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7E125291"/>
    <w:multiLevelType w:val="multilevel"/>
    <w:tmpl w:val="3B4C20B2"/>
    <w:lvl w:ilvl="0">
      <w:start w:val="1"/>
      <w:numFmt w:val="decimal"/>
      <w:lvlText w:val="%1."/>
      <w:lvlJc w:val="left"/>
      <w:pPr>
        <w:ind w:left="927" w:hanging="360"/>
      </w:pPr>
    </w:lvl>
    <w:lvl w:ilvl="1">
      <w:start w:val="1"/>
      <w:numFmt w:val="decimal"/>
      <w:isLgl/>
      <w:lvlText w:val="%1.%2"/>
      <w:lvlJc w:val="left"/>
      <w:pPr>
        <w:ind w:left="375" w:hanging="375"/>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007" w:hanging="144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abstractNumId w:val="15"/>
    <w:lvlOverride w:ilvl="0">
      <w:startOverride w:val="1"/>
    </w:lvlOverride>
    <w:lvlOverride w:ilvl="1"/>
    <w:lvlOverride w:ilvl="2"/>
    <w:lvlOverride w:ilvl="3"/>
    <w:lvlOverride w:ilvl="4"/>
    <w:lvlOverride w:ilvl="5"/>
    <w:lvlOverride w:ilvl="6"/>
    <w:lvlOverride w:ilvl="7"/>
    <w:lvlOverride w:ilvl="8"/>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3FA"/>
    <w:rsid w:val="000131E1"/>
    <w:rsid w:val="000C33FA"/>
    <w:rsid w:val="000F3704"/>
    <w:rsid w:val="001A13D7"/>
    <w:rsid w:val="001E019A"/>
    <w:rsid w:val="0020611F"/>
    <w:rsid w:val="002614A8"/>
    <w:rsid w:val="002645F8"/>
    <w:rsid w:val="003342B0"/>
    <w:rsid w:val="003B14C9"/>
    <w:rsid w:val="004012CC"/>
    <w:rsid w:val="00445378"/>
    <w:rsid w:val="004D7145"/>
    <w:rsid w:val="00541BA2"/>
    <w:rsid w:val="005448C0"/>
    <w:rsid w:val="00685BFE"/>
    <w:rsid w:val="008E3CF7"/>
    <w:rsid w:val="0098173D"/>
    <w:rsid w:val="00A052B8"/>
    <w:rsid w:val="00A310B8"/>
    <w:rsid w:val="00AD270C"/>
    <w:rsid w:val="00B552BB"/>
    <w:rsid w:val="00BC5836"/>
    <w:rsid w:val="00C01628"/>
    <w:rsid w:val="00C47889"/>
    <w:rsid w:val="00CC7B9B"/>
    <w:rsid w:val="00D03B47"/>
    <w:rsid w:val="00D35019"/>
    <w:rsid w:val="00D56625"/>
    <w:rsid w:val="00D80608"/>
    <w:rsid w:val="00DB1859"/>
    <w:rsid w:val="00F55BE8"/>
    <w:rsid w:val="00F8506B"/>
    <w:rsid w:val="00FC00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A40D9-5C42-4AD0-BE72-28D34B72A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19A"/>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E019A"/>
    <w:rPr>
      <w:color w:val="0563C1" w:themeColor="hyperlink"/>
      <w:u w:val="single"/>
    </w:rPr>
  </w:style>
  <w:style w:type="paragraph" w:styleId="a4">
    <w:name w:val="header"/>
    <w:basedOn w:val="a"/>
    <w:link w:val="a5"/>
    <w:uiPriority w:val="99"/>
    <w:unhideWhenUsed/>
    <w:rsid w:val="001E019A"/>
    <w:pPr>
      <w:tabs>
        <w:tab w:val="center" w:pos="4677"/>
        <w:tab w:val="right" w:pos="9355"/>
      </w:tabs>
      <w:spacing w:after="0" w:line="240" w:lineRule="auto"/>
    </w:pPr>
    <w:rPr>
      <w:rFonts w:eastAsiaTheme="minorHAnsi"/>
      <w:lang w:eastAsia="en-US"/>
    </w:rPr>
  </w:style>
  <w:style w:type="character" w:customStyle="1" w:styleId="a5">
    <w:name w:val="Верхний колонтитул Знак"/>
    <w:basedOn w:val="a0"/>
    <w:link w:val="a4"/>
    <w:uiPriority w:val="99"/>
    <w:rsid w:val="001E019A"/>
  </w:style>
  <w:style w:type="character" w:customStyle="1" w:styleId="a6">
    <w:name w:val="Нижний колонтитул Знак"/>
    <w:basedOn w:val="a0"/>
    <w:link w:val="a7"/>
    <w:uiPriority w:val="99"/>
    <w:rsid w:val="001E019A"/>
  </w:style>
  <w:style w:type="paragraph" w:styleId="a7">
    <w:name w:val="footer"/>
    <w:basedOn w:val="a"/>
    <w:link w:val="a6"/>
    <w:uiPriority w:val="99"/>
    <w:unhideWhenUsed/>
    <w:rsid w:val="001E019A"/>
    <w:pPr>
      <w:tabs>
        <w:tab w:val="center" w:pos="4677"/>
        <w:tab w:val="right" w:pos="9355"/>
      </w:tabs>
      <w:spacing w:after="0" w:line="240" w:lineRule="auto"/>
    </w:pPr>
    <w:rPr>
      <w:rFonts w:eastAsiaTheme="minorHAnsi"/>
      <w:lang w:eastAsia="en-US"/>
    </w:rPr>
  </w:style>
  <w:style w:type="character" w:customStyle="1" w:styleId="1">
    <w:name w:val="Нижний колонтитул Знак1"/>
    <w:basedOn w:val="a0"/>
    <w:uiPriority w:val="99"/>
    <w:semiHidden/>
    <w:rsid w:val="001E019A"/>
    <w:rPr>
      <w:rFonts w:eastAsiaTheme="minorEastAsia"/>
      <w:lang w:eastAsia="ru-RU"/>
    </w:rPr>
  </w:style>
  <w:style w:type="character" w:customStyle="1" w:styleId="a8">
    <w:name w:val="Текст выноски Знак"/>
    <w:basedOn w:val="a0"/>
    <w:link w:val="a9"/>
    <w:uiPriority w:val="99"/>
    <w:semiHidden/>
    <w:rsid w:val="001E019A"/>
    <w:rPr>
      <w:rFonts w:ascii="Tahoma" w:hAnsi="Tahoma" w:cs="Tahoma"/>
      <w:sz w:val="16"/>
      <w:szCs w:val="16"/>
    </w:rPr>
  </w:style>
  <w:style w:type="paragraph" w:styleId="a9">
    <w:name w:val="Balloon Text"/>
    <w:basedOn w:val="a"/>
    <w:link w:val="a8"/>
    <w:uiPriority w:val="99"/>
    <w:semiHidden/>
    <w:unhideWhenUsed/>
    <w:rsid w:val="001E019A"/>
    <w:pPr>
      <w:spacing w:after="0" w:line="240" w:lineRule="auto"/>
    </w:pPr>
    <w:rPr>
      <w:rFonts w:ascii="Tahoma" w:eastAsiaTheme="minorHAnsi" w:hAnsi="Tahoma" w:cs="Tahoma"/>
      <w:sz w:val="16"/>
      <w:szCs w:val="16"/>
      <w:lang w:eastAsia="en-US"/>
    </w:rPr>
  </w:style>
  <w:style w:type="character" w:customStyle="1" w:styleId="10">
    <w:name w:val="Текст выноски Знак1"/>
    <w:basedOn w:val="a0"/>
    <w:uiPriority w:val="99"/>
    <w:semiHidden/>
    <w:rsid w:val="001E019A"/>
    <w:rPr>
      <w:rFonts w:ascii="Segoe UI" w:eastAsiaTheme="minorEastAsia" w:hAnsi="Segoe UI" w:cs="Segoe UI"/>
      <w:sz w:val="18"/>
      <w:szCs w:val="18"/>
      <w:lang w:eastAsia="ru-RU"/>
    </w:rPr>
  </w:style>
  <w:style w:type="paragraph" w:styleId="aa">
    <w:name w:val="List Paragraph"/>
    <w:basedOn w:val="a"/>
    <w:uiPriority w:val="34"/>
    <w:qFormat/>
    <w:rsid w:val="001E019A"/>
    <w:pPr>
      <w:ind w:left="720"/>
      <w:contextualSpacing/>
    </w:pPr>
    <w:rPr>
      <w:rFonts w:eastAsiaTheme="minorHAnsi"/>
      <w:lang w:eastAsia="en-US"/>
    </w:rPr>
  </w:style>
  <w:style w:type="character" w:customStyle="1" w:styleId="2">
    <w:name w:val="Основной текст (2)_"/>
    <w:basedOn w:val="a0"/>
    <w:link w:val="20"/>
    <w:locked/>
    <w:rsid w:val="001E019A"/>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1E019A"/>
    <w:pPr>
      <w:widowControl w:val="0"/>
      <w:shd w:val="clear" w:color="auto" w:fill="FFFFFF"/>
      <w:spacing w:before="7860" w:after="120" w:line="0" w:lineRule="atLeast"/>
      <w:ind w:hanging="380"/>
      <w:jc w:val="center"/>
    </w:pPr>
    <w:rPr>
      <w:rFonts w:ascii="Times New Roman" w:eastAsia="Times New Roman" w:hAnsi="Times New Roman" w:cs="Times New Roman"/>
      <w:sz w:val="28"/>
      <w:szCs w:val="28"/>
      <w:lang w:eastAsia="en-US"/>
    </w:rPr>
  </w:style>
  <w:style w:type="paragraph" w:customStyle="1" w:styleId="Default">
    <w:name w:val="Default"/>
    <w:rsid w:val="001E019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3">
    <w:name w:val="c3"/>
    <w:basedOn w:val="a"/>
    <w:rsid w:val="001E01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1">
    <w:name w:val="Основной текст (2) + Полужирный"/>
    <w:basedOn w:val="2"/>
    <w:rsid w:val="001E019A"/>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c2">
    <w:name w:val="c2"/>
    <w:basedOn w:val="a0"/>
    <w:rsid w:val="001E019A"/>
  </w:style>
  <w:style w:type="character" w:customStyle="1" w:styleId="dropdown-user-namefirst-letter">
    <w:name w:val="dropdown-user-name__first-letter"/>
    <w:basedOn w:val="a0"/>
    <w:rsid w:val="001E019A"/>
  </w:style>
  <w:style w:type="table" w:styleId="ab">
    <w:name w:val="Table Grid"/>
    <w:basedOn w:val="a1"/>
    <w:uiPriority w:val="59"/>
    <w:rsid w:val="00D350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uiPriority w:val="1"/>
    <w:qFormat/>
    <w:rsid w:val="00D35019"/>
    <w:pPr>
      <w:spacing w:after="0" w:line="240" w:lineRule="auto"/>
      <w:jc w:val="both"/>
    </w:pPr>
    <w:rPr>
      <w:rFonts w:ascii="Times New Roman" w:eastAsia="Times New Roman" w:hAnsi="Times New Roman" w:cs="Times New Roman"/>
      <w:sz w:val="28"/>
      <w:lang w:eastAsia="ru-RU"/>
    </w:rPr>
  </w:style>
  <w:style w:type="table" w:customStyle="1" w:styleId="22">
    <w:name w:val="Сетка таблицы2"/>
    <w:basedOn w:val="a1"/>
    <w:next w:val="ab"/>
    <w:uiPriority w:val="39"/>
    <w:rsid w:val="00541BA2"/>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354</TotalTime>
  <Pages>1</Pages>
  <Words>6358</Words>
  <Characters>36245</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КОЛОКОЛЬЧИК</dc:creator>
  <cp:keywords/>
  <dc:description/>
  <cp:lastModifiedBy>КОЛОКОЛЬЧИК</cp:lastModifiedBy>
  <cp:revision>17</cp:revision>
  <cp:lastPrinted>2021-04-16T08:34:00Z</cp:lastPrinted>
  <dcterms:created xsi:type="dcterms:W3CDTF">2021-04-14T08:38:00Z</dcterms:created>
  <dcterms:modified xsi:type="dcterms:W3CDTF">2021-04-16T09:58:00Z</dcterms:modified>
</cp:coreProperties>
</file>